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14B6" w:rsidRPr="00D46530" w:rsidRDefault="00C414B6">
      <w:pPr>
        <w:spacing w:after="0"/>
        <w:rPr>
          <w:sz w:val="27"/>
          <w:szCs w:val="27"/>
        </w:rPr>
      </w:pPr>
    </w:p>
    <w:p w:rsidR="00D46530" w:rsidRPr="00D46530" w:rsidRDefault="00D46530" w:rsidP="00D46530">
      <w:pPr>
        <w:spacing w:after="0"/>
        <w:rPr>
          <w:sz w:val="27"/>
          <w:szCs w:val="27"/>
        </w:rPr>
      </w:pPr>
      <w:proofErr w:type="gramStart"/>
      <w:r w:rsidRPr="00D46530">
        <w:rPr>
          <w:color w:val="000000"/>
          <w:sz w:val="27"/>
          <w:szCs w:val="27"/>
        </w:rPr>
        <w:t>Қазақстан Республикасы Денсаулық сақтау министрінің 2020 жылғы 18 қарашадағы № ҚР ДСМ-198/2020 бұйрығы.</w:t>
      </w:r>
      <w:proofErr w:type="gramEnd"/>
      <w:r w:rsidRPr="00D46530">
        <w:rPr>
          <w:color w:val="000000"/>
          <w:sz w:val="27"/>
          <w:szCs w:val="27"/>
        </w:rPr>
        <w:t xml:space="preserve"> </w:t>
      </w:r>
      <w:r w:rsidRPr="00D46530">
        <w:rPr>
          <w:color w:val="000000"/>
          <w:sz w:val="27"/>
          <w:szCs w:val="27"/>
        </w:rPr>
        <w:t>Қазақстан Республикасының Әділет министрлігінде 2020 жылғы 20 қарашада "Еңбекке уақытша жарамсыздыққа сараптама жүргізу, сондай-ақ еңбекке уақытша жарамсыздық парағын немесе анықтамасын беру қағидаларын бекіту туралы»</w:t>
      </w:r>
    </w:p>
    <w:p w:rsidR="00D46530" w:rsidRPr="00D46530" w:rsidRDefault="00D46530" w:rsidP="00D46530">
      <w:pPr>
        <w:spacing w:after="0"/>
        <w:jc w:val="both"/>
      </w:pPr>
    </w:p>
    <w:p w:rsidR="00C414B6" w:rsidRPr="00D46530" w:rsidRDefault="00C414B6">
      <w:pPr>
        <w:spacing w:after="0"/>
      </w:pPr>
    </w:p>
    <w:tbl>
      <w:tblPr>
        <w:tblW w:w="0" w:type="auto"/>
        <w:tblCellSpacing w:w="0" w:type="auto"/>
        <w:tblLook w:val="04A0"/>
      </w:tblPr>
      <w:tblGrid>
        <w:gridCol w:w="5942"/>
        <w:gridCol w:w="3835"/>
      </w:tblGrid>
      <w:tr w:rsidR="00C414B6" w:rsidRPr="00D46530">
        <w:trPr>
          <w:trHeight w:val="30"/>
          <w:tblCellSpacing w:w="0" w:type="auto"/>
        </w:trPr>
        <w:tc>
          <w:tcPr>
            <w:tcW w:w="778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414B6" w:rsidRPr="00D46530" w:rsidRDefault="00D46530">
            <w:pPr>
              <w:spacing w:after="0"/>
              <w:jc w:val="center"/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6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414B6" w:rsidRPr="00D46530" w:rsidRDefault="00D46530">
            <w:pPr>
              <w:spacing w:after="0"/>
              <w:jc w:val="center"/>
              <w:rPr>
                <w:lang w:val="ru-RU"/>
              </w:rPr>
            </w:pPr>
            <w:r w:rsidRPr="00D46530">
              <w:rPr>
                <w:color w:val="000000"/>
                <w:sz w:val="20"/>
                <w:lang w:val="ru-RU"/>
              </w:rPr>
              <w:t>Еңбекке уақытша</w:t>
            </w:r>
            <w:r w:rsidRPr="00D46530">
              <w:rPr>
                <w:lang w:val="ru-RU"/>
              </w:rPr>
              <w:br/>
            </w:r>
            <w:proofErr w:type="gramStart"/>
            <w:r w:rsidRPr="00D46530">
              <w:rPr>
                <w:color w:val="000000"/>
                <w:sz w:val="20"/>
                <w:lang w:val="ru-RU"/>
              </w:rPr>
              <w:t>жарамсызды</w:t>
            </w:r>
            <w:proofErr w:type="gramEnd"/>
            <w:r w:rsidRPr="00D46530">
              <w:rPr>
                <w:color w:val="000000"/>
                <w:sz w:val="20"/>
                <w:lang w:val="ru-RU"/>
              </w:rPr>
              <w:t>ққа</w:t>
            </w:r>
            <w:r w:rsidRPr="00D46530">
              <w:rPr>
                <w:lang w:val="ru-RU"/>
              </w:rPr>
              <w:br/>
            </w:r>
            <w:r w:rsidRPr="00D46530">
              <w:rPr>
                <w:color w:val="000000"/>
                <w:sz w:val="20"/>
                <w:lang w:val="ru-RU"/>
              </w:rPr>
              <w:t>сараптама жүргізу, сондай-ақ</w:t>
            </w:r>
            <w:r w:rsidRPr="00D46530">
              <w:rPr>
                <w:lang w:val="ru-RU"/>
              </w:rPr>
              <w:br/>
            </w:r>
            <w:r w:rsidRPr="00D46530">
              <w:rPr>
                <w:color w:val="000000"/>
                <w:sz w:val="20"/>
                <w:lang w:val="ru-RU"/>
              </w:rPr>
              <w:t>еңбекке уақытша жарамсыздық</w:t>
            </w:r>
            <w:r w:rsidRPr="00D46530">
              <w:rPr>
                <w:lang w:val="ru-RU"/>
              </w:rPr>
              <w:br/>
            </w:r>
            <w:r w:rsidRPr="00D46530">
              <w:rPr>
                <w:color w:val="000000"/>
                <w:sz w:val="20"/>
                <w:lang w:val="ru-RU"/>
              </w:rPr>
              <w:t>парағын немесе анықтамасын</w:t>
            </w:r>
            <w:r w:rsidRPr="00D46530">
              <w:rPr>
                <w:lang w:val="ru-RU"/>
              </w:rPr>
              <w:br/>
            </w:r>
            <w:r w:rsidRPr="00D46530">
              <w:rPr>
                <w:color w:val="000000"/>
                <w:sz w:val="20"/>
                <w:lang w:val="ru-RU"/>
              </w:rPr>
              <w:t>беру қағидаларына</w:t>
            </w:r>
            <w:r w:rsidRPr="00D46530">
              <w:rPr>
                <w:lang w:val="ru-RU"/>
              </w:rPr>
              <w:br/>
            </w:r>
            <w:r w:rsidRPr="00D46530">
              <w:rPr>
                <w:color w:val="000000"/>
                <w:sz w:val="20"/>
                <w:lang w:val="ru-RU"/>
              </w:rPr>
              <w:t>1 қосымша</w:t>
            </w:r>
          </w:p>
        </w:tc>
      </w:tr>
    </w:tbl>
    <w:p w:rsidR="00C414B6" w:rsidRPr="00D46530" w:rsidRDefault="00D46530">
      <w:pPr>
        <w:spacing w:after="0"/>
        <w:jc w:val="both"/>
        <w:rPr>
          <w:lang w:val="ru-RU"/>
        </w:rPr>
      </w:pPr>
      <w:r w:rsidRPr="00D46530">
        <w:rPr>
          <w:color w:val="FF0000"/>
          <w:sz w:val="28"/>
          <w:lang w:val="ru-RU"/>
        </w:rPr>
        <w:t xml:space="preserve"> </w:t>
      </w:r>
      <w:r>
        <w:rPr>
          <w:color w:val="FF0000"/>
          <w:sz w:val="28"/>
        </w:rPr>
        <w:t>     </w:t>
      </w:r>
      <w:r w:rsidRPr="00D46530">
        <w:rPr>
          <w:color w:val="FF0000"/>
          <w:sz w:val="28"/>
          <w:lang w:val="ru-RU"/>
        </w:rPr>
        <w:t xml:space="preserve"> </w:t>
      </w:r>
    </w:p>
    <w:tbl>
      <w:tblPr>
        <w:tblW w:w="10248" w:type="dxa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ayout w:type="fixed"/>
        <w:tblLook w:val="04A0"/>
      </w:tblPr>
      <w:tblGrid>
        <w:gridCol w:w="893"/>
        <w:gridCol w:w="3685"/>
        <w:gridCol w:w="5670"/>
      </w:tblGrid>
      <w:tr w:rsidR="00C414B6" w:rsidRPr="00D46530" w:rsidTr="00D46530">
        <w:trPr>
          <w:trHeight w:val="30"/>
          <w:tblCellSpacing w:w="0" w:type="auto"/>
        </w:trPr>
        <w:tc>
          <w:tcPr>
            <w:tcW w:w="10248" w:type="dxa"/>
            <w:gridSpan w:val="3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414B6" w:rsidRPr="00D46530" w:rsidRDefault="00D46530">
            <w:pPr>
              <w:spacing w:after="20"/>
              <w:ind w:left="20"/>
              <w:jc w:val="both"/>
              <w:rPr>
                <w:lang w:val="ru-RU"/>
              </w:rPr>
            </w:pPr>
            <w:r w:rsidRPr="00D46530">
              <w:rPr>
                <w:color w:val="000000"/>
                <w:sz w:val="20"/>
                <w:lang w:val="ru-RU"/>
              </w:rPr>
              <w:t>"Еңбекке уақытша жарамсыздық парағын беру" мемл</w:t>
            </w:r>
            <w:r w:rsidRPr="00D46530">
              <w:rPr>
                <w:color w:val="000000"/>
                <w:sz w:val="20"/>
                <w:lang w:val="ru-RU"/>
              </w:rPr>
              <w:t xml:space="preserve">екеттік </w:t>
            </w:r>
            <w:proofErr w:type="gramStart"/>
            <w:r w:rsidRPr="00D46530">
              <w:rPr>
                <w:color w:val="000000"/>
                <w:sz w:val="20"/>
                <w:lang w:val="ru-RU"/>
              </w:rPr>
              <w:t>к</w:t>
            </w:r>
            <w:proofErr w:type="gramEnd"/>
            <w:r w:rsidRPr="00D46530">
              <w:rPr>
                <w:color w:val="000000"/>
                <w:sz w:val="20"/>
                <w:lang w:val="ru-RU"/>
              </w:rPr>
              <w:t>өрсетілетін қызмет тізбесі</w:t>
            </w:r>
          </w:p>
        </w:tc>
      </w:tr>
      <w:tr w:rsidR="00C414B6" w:rsidTr="00D46530">
        <w:trPr>
          <w:trHeight w:val="30"/>
          <w:tblCellSpacing w:w="0" w:type="auto"/>
        </w:trPr>
        <w:tc>
          <w:tcPr>
            <w:tcW w:w="893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414B6" w:rsidRDefault="00D4653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</w:t>
            </w:r>
          </w:p>
        </w:tc>
        <w:tc>
          <w:tcPr>
            <w:tcW w:w="368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414B6" w:rsidRDefault="00D4653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Көрсетілетін қызметті берушінің атауы</w:t>
            </w:r>
          </w:p>
        </w:tc>
        <w:tc>
          <w:tcPr>
            <w:tcW w:w="567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414B6" w:rsidRDefault="00D4653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Денсаулық сақтау субъектілері.</w:t>
            </w:r>
          </w:p>
        </w:tc>
      </w:tr>
      <w:tr w:rsidR="00C414B6" w:rsidRPr="00D46530" w:rsidTr="00D46530">
        <w:trPr>
          <w:trHeight w:val="30"/>
          <w:tblCellSpacing w:w="0" w:type="auto"/>
        </w:trPr>
        <w:tc>
          <w:tcPr>
            <w:tcW w:w="893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414B6" w:rsidRDefault="00D4653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</w:t>
            </w:r>
          </w:p>
        </w:tc>
        <w:tc>
          <w:tcPr>
            <w:tcW w:w="368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414B6" w:rsidRDefault="00D4653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Мемлекеттік көрсетілетін қызметті ұсыну тәсілдері</w:t>
            </w:r>
          </w:p>
        </w:tc>
        <w:tc>
          <w:tcPr>
            <w:tcW w:w="567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414B6" w:rsidRDefault="00D4653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1) көрсетілетін қызметті беруші (тікелей жүгінген кезде);</w:t>
            </w:r>
          </w:p>
          <w:p w:rsidR="00C414B6" w:rsidRPr="00D46530" w:rsidRDefault="00D46530">
            <w:pPr>
              <w:spacing w:after="20"/>
              <w:ind w:left="20"/>
              <w:jc w:val="both"/>
              <w:rPr>
                <w:lang w:val="ru-RU"/>
              </w:rPr>
            </w:pPr>
            <w:r w:rsidRPr="00D46530">
              <w:rPr>
                <w:color w:val="000000"/>
                <w:sz w:val="20"/>
                <w:lang w:val="ru-RU"/>
              </w:rPr>
              <w:t xml:space="preserve">2) "Электрондық үкімет" веб-порталы </w:t>
            </w:r>
            <w:r w:rsidRPr="00D46530">
              <w:rPr>
                <w:color w:val="000000"/>
                <w:sz w:val="20"/>
                <w:lang w:val="ru-RU"/>
              </w:rPr>
              <w:t>(бұдан ә</w:t>
            </w:r>
            <w:proofErr w:type="gramStart"/>
            <w:r w:rsidRPr="00D46530">
              <w:rPr>
                <w:color w:val="000000"/>
                <w:sz w:val="20"/>
                <w:lang w:val="ru-RU"/>
              </w:rPr>
              <w:t>р</w:t>
            </w:r>
            <w:proofErr w:type="gramEnd"/>
            <w:r w:rsidRPr="00D46530">
              <w:rPr>
                <w:color w:val="000000"/>
                <w:sz w:val="20"/>
                <w:lang w:val="ru-RU"/>
              </w:rPr>
              <w:t>і - портал).</w:t>
            </w:r>
          </w:p>
        </w:tc>
      </w:tr>
      <w:tr w:rsidR="00C414B6" w:rsidTr="00D46530">
        <w:trPr>
          <w:trHeight w:val="30"/>
          <w:tblCellSpacing w:w="0" w:type="auto"/>
        </w:trPr>
        <w:tc>
          <w:tcPr>
            <w:tcW w:w="893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414B6" w:rsidRDefault="00D4653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3</w:t>
            </w:r>
          </w:p>
        </w:tc>
        <w:tc>
          <w:tcPr>
            <w:tcW w:w="368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414B6" w:rsidRDefault="00D4653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Мемлекеттік қызметті көрсету мерзімі</w:t>
            </w:r>
          </w:p>
        </w:tc>
        <w:tc>
          <w:tcPr>
            <w:tcW w:w="567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414B6" w:rsidRDefault="00D4653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Мемлекеттік қызметті көрсету мерзімі көрсетілетін қызметті берушіге тікелей жүгінген кезде немесе портал арқылы - құжатты тапсырған сәттен бастап 30 (отыз) минуттан аспайды.</w:t>
            </w:r>
          </w:p>
        </w:tc>
      </w:tr>
      <w:tr w:rsidR="00C414B6" w:rsidTr="00D46530">
        <w:trPr>
          <w:trHeight w:val="30"/>
          <w:tblCellSpacing w:w="0" w:type="auto"/>
        </w:trPr>
        <w:tc>
          <w:tcPr>
            <w:tcW w:w="893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414B6" w:rsidRDefault="00D4653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4</w:t>
            </w:r>
          </w:p>
        </w:tc>
        <w:tc>
          <w:tcPr>
            <w:tcW w:w="368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414B6" w:rsidRDefault="00D4653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Мемлекеттік қызме</w:t>
            </w:r>
            <w:r>
              <w:rPr>
                <w:color w:val="000000"/>
                <w:sz w:val="20"/>
              </w:rPr>
              <w:t>тті көрсету нысаны</w:t>
            </w:r>
          </w:p>
        </w:tc>
        <w:tc>
          <w:tcPr>
            <w:tcW w:w="567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414B6" w:rsidRDefault="00D4653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Электрондық (ішінара автоматтандырылған)/қағаз түрінде.</w:t>
            </w:r>
          </w:p>
        </w:tc>
      </w:tr>
      <w:tr w:rsidR="00C414B6" w:rsidTr="00D46530">
        <w:trPr>
          <w:trHeight w:val="30"/>
          <w:tblCellSpacing w:w="0" w:type="auto"/>
        </w:trPr>
        <w:tc>
          <w:tcPr>
            <w:tcW w:w="893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414B6" w:rsidRDefault="00D4653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5</w:t>
            </w:r>
          </w:p>
        </w:tc>
        <w:tc>
          <w:tcPr>
            <w:tcW w:w="368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414B6" w:rsidRDefault="00D4653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Мемлекеттік қызметті көрсету нәтижесі</w:t>
            </w:r>
          </w:p>
        </w:tc>
        <w:tc>
          <w:tcPr>
            <w:tcW w:w="567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414B6" w:rsidRDefault="00D4653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 xml:space="preserve">Еңбекке уақытша жарамсыздық туралы парақ не осы Тізбенің 9-тармағында көрсетілген негіздер бойынша мемлекеттік қызмет көрсетуден бас тарту </w:t>
            </w:r>
            <w:r>
              <w:rPr>
                <w:color w:val="000000"/>
                <w:sz w:val="20"/>
              </w:rPr>
              <w:t>туралы дәлелді жауап болып табылады.</w:t>
            </w:r>
          </w:p>
        </w:tc>
      </w:tr>
      <w:tr w:rsidR="00C414B6" w:rsidTr="00D46530">
        <w:trPr>
          <w:trHeight w:val="30"/>
          <w:tblCellSpacing w:w="0" w:type="auto"/>
        </w:trPr>
        <w:tc>
          <w:tcPr>
            <w:tcW w:w="893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414B6" w:rsidRDefault="00D4653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6</w:t>
            </w:r>
          </w:p>
        </w:tc>
        <w:tc>
          <w:tcPr>
            <w:tcW w:w="368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414B6" w:rsidRDefault="00D4653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Мемлекеттік қызмет көрсету кезінде қызметті алушыдан алынатын төлем мөлшері және Қазақстан Республикасының заңнамасында көзделген жағдайларда оны алу тәсілдері</w:t>
            </w:r>
          </w:p>
        </w:tc>
        <w:tc>
          <w:tcPr>
            <w:tcW w:w="567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414B6" w:rsidRDefault="00D4653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Тегін.</w:t>
            </w:r>
          </w:p>
        </w:tc>
      </w:tr>
      <w:tr w:rsidR="00C414B6" w:rsidTr="00D46530">
        <w:trPr>
          <w:trHeight w:val="30"/>
          <w:tblCellSpacing w:w="0" w:type="auto"/>
        </w:trPr>
        <w:tc>
          <w:tcPr>
            <w:tcW w:w="893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414B6" w:rsidRDefault="00D4653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7</w:t>
            </w:r>
          </w:p>
        </w:tc>
        <w:tc>
          <w:tcPr>
            <w:tcW w:w="368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414B6" w:rsidRDefault="00D4653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Көрсетілетін қызметті берушінің жұмыс кестесі</w:t>
            </w:r>
          </w:p>
        </w:tc>
        <w:tc>
          <w:tcPr>
            <w:tcW w:w="567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414B6" w:rsidRDefault="00D4653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 xml:space="preserve">1) </w:t>
            </w:r>
            <w:proofErr w:type="gramStart"/>
            <w:r>
              <w:rPr>
                <w:color w:val="000000"/>
                <w:sz w:val="20"/>
              </w:rPr>
              <w:t>көрсетілетін</w:t>
            </w:r>
            <w:proofErr w:type="gramEnd"/>
            <w:r>
              <w:rPr>
                <w:color w:val="000000"/>
                <w:sz w:val="20"/>
              </w:rPr>
              <w:t xml:space="preserve"> қызметті беруші - дүйсенбіден жұмаға дейін (дүйсенбі – жұма үзіліссіз сағат 8.00-ден бастап 20.00-ге дейін, сенбі күні сағат 9.00-ден 14.00-ге дейін), демалыс (жексенбі) және мереке күндеріне кезекші дәрігерлерінің жұмысын қамтамасыз ету ар</w:t>
            </w:r>
            <w:r>
              <w:rPr>
                <w:color w:val="000000"/>
                <w:sz w:val="20"/>
              </w:rPr>
              <w:t>қылы. Мемлекеттік көрсетілетін қызметті алуға өтініш жұмыс күндері сағат 18.00-ге дейін берілуі қажет;</w:t>
            </w:r>
          </w:p>
          <w:p w:rsidR="00C414B6" w:rsidRDefault="00D4653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 xml:space="preserve">2) </w:t>
            </w:r>
            <w:proofErr w:type="gramStart"/>
            <w:r>
              <w:rPr>
                <w:color w:val="000000"/>
                <w:sz w:val="20"/>
              </w:rPr>
              <w:t>портал</w:t>
            </w:r>
            <w:proofErr w:type="gramEnd"/>
            <w:r>
              <w:rPr>
                <w:color w:val="000000"/>
                <w:sz w:val="20"/>
              </w:rPr>
              <w:t xml:space="preserve"> - жөндеу жұмыстарын жүргізуге байланысты техникалық үзілістерді қоспағанда, тәулік бойы.</w:t>
            </w:r>
          </w:p>
        </w:tc>
      </w:tr>
      <w:tr w:rsidR="00C414B6" w:rsidTr="00D46530">
        <w:trPr>
          <w:trHeight w:val="30"/>
          <w:tblCellSpacing w:w="0" w:type="auto"/>
        </w:trPr>
        <w:tc>
          <w:tcPr>
            <w:tcW w:w="893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414B6" w:rsidRDefault="00D4653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8</w:t>
            </w:r>
          </w:p>
        </w:tc>
        <w:tc>
          <w:tcPr>
            <w:tcW w:w="368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414B6" w:rsidRDefault="00D4653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Мемлекеттік қызметтер көрсету үшін қажетті құжаттар</w:t>
            </w:r>
            <w:r>
              <w:rPr>
                <w:color w:val="000000"/>
                <w:sz w:val="20"/>
              </w:rPr>
              <w:t xml:space="preserve"> тізімі</w:t>
            </w:r>
          </w:p>
        </w:tc>
        <w:tc>
          <w:tcPr>
            <w:tcW w:w="567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414B6" w:rsidRDefault="00D4653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1) көрсетілетін қызметті берушіге: жеке басын куәландыратын құжат немесе цифрлық құжаттар сервисінен электрондық құжат (сәйкестендіру үшін);</w:t>
            </w:r>
          </w:p>
          <w:p w:rsidR="00C414B6" w:rsidRDefault="00D4653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 xml:space="preserve">2) </w:t>
            </w:r>
            <w:proofErr w:type="gramStart"/>
            <w:r>
              <w:rPr>
                <w:color w:val="000000"/>
                <w:sz w:val="20"/>
              </w:rPr>
              <w:t>порталға</w:t>
            </w:r>
            <w:proofErr w:type="gramEnd"/>
            <w:r>
              <w:rPr>
                <w:color w:val="000000"/>
                <w:sz w:val="20"/>
              </w:rPr>
              <w:t>: электрондық сұрау салу нысанындағы өтініш. Жеке басты куәландыратын құжаттар туралы мәліметтер</w:t>
            </w:r>
            <w:r>
              <w:rPr>
                <w:color w:val="000000"/>
                <w:sz w:val="20"/>
              </w:rPr>
              <w:t xml:space="preserve">ді көрсетілетін қызметті беруші "электрондық үкімет" веб-порталында тіркелген пайдаланушының ұялы байланысының </w:t>
            </w:r>
            <w:r>
              <w:rPr>
                <w:color w:val="000000"/>
                <w:sz w:val="20"/>
              </w:rPr>
              <w:lastRenderedPageBreak/>
              <w:t>абоненттік нөмірі арқылы ұсынылған құжат иесінің келісімімен "электрондық үкімет" веб-порталының хабарламасына жауап ретінде бір реттік пароль бе</w:t>
            </w:r>
            <w:r>
              <w:rPr>
                <w:color w:val="000000"/>
                <w:sz w:val="20"/>
              </w:rPr>
              <w:t>ру немесе қысқа мәтіндік хабарлама жіберу арқылы іске асырылған интеграция арқылы цифрлық құжаттар сервисінен алады.</w:t>
            </w:r>
          </w:p>
        </w:tc>
      </w:tr>
      <w:tr w:rsidR="00C414B6" w:rsidTr="00D46530">
        <w:trPr>
          <w:trHeight w:val="30"/>
          <w:tblCellSpacing w:w="0" w:type="auto"/>
        </w:trPr>
        <w:tc>
          <w:tcPr>
            <w:tcW w:w="893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414B6" w:rsidRDefault="00D4653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lastRenderedPageBreak/>
              <w:t>9</w:t>
            </w:r>
          </w:p>
        </w:tc>
        <w:tc>
          <w:tcPr>
            <w:tcW w:w="368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414B6" w:rsidRDefault="00D4653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Қазақстан Республикасының заңнамасында белгіленген мемлекеттік қызмет көрсетуден бас тарту үшін негіздер</w:t>
            </w:r>
          </w:p>
        </w:tc>
        <w:tc>
          <w:tcPr>
            <w:tcW w:w="567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414B6" w:rsidRDefault="00D4653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 xml:space="preserve">1) көрсетілетін қызметті </w:t>
            </w:r>
            <w:r>
              <w:rPr>
                <w:color w:val="000000"/>
                <w:sz w:val="20"/>
              </w:rPr>
              <w:t>алушының мемлекеттік көрсетілетін қызметті алу үшін ұсынған құжаттардың және (немесе) олардағы деректердің (мәліметтердің) анық еместігін анықтау;</w:t>
            </w:r>
          </w:p>
          <w:p w:rsidR="00C414B6" w:rsidRDefault="00D4653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 xml:space="preserve">2) </w:t>
            </w:r>
            <w:proofErr w:type="gramStart"/>
            <w:r>
              <w:rPr>
                <w:color w:val="000000"/>
                <w:sz w:val="20"/>
              </w:rPr>
              <w:t>көрсетілетін</w:t>
            </w:r>
            <w:proofErr w:type="gramEnd"/>
            <w:r>
              <w:rPr>
                <w:color w:val="000000"/>
                <w:sz w:val="20"/>
              </w:rPr>
              <w:t xml:space="preserve"> қызметті алушының және (немесе) мемлекеттік қызмет көрсету үшін қажетті ұсынылған материалдар</w:t>
            </w:r>
            <w:r>
              <w:rPr>
                <w:color w:val="000000"/>
                <w:sz w:val="20"/>
              </w:rPr>
              <w:t>дың, объектілердің, деректердің және мәліметтердің осы Қағидаларда белгіленген талаптарға сәйкес келмеуі.</w:t>
            </w:r>
          </w:p>
        </w:tc>
      </w:tr>
      <w:tr w:rsidR="00C414B6" w:rsidTr="00D46530">
        <w:trPr>
          <w:trHeight w:val="30"/>
          <w:tblCellSpacing w:w="0" w:type="auto"/>
        </w:trPr>
        <w:tc>
          <w:tcPr>
            <w:tcW w:w="893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414B6" w:rsidRDefault="00D4653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10</w:t>
            </w:r>
          </w:p>
        </w:tc>
        <w:tc>
          <w:tcPr>
            <w:tcW w:w="368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414B6" w:rsidRDefault="00D4653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Мемлекеттік қызмет көрсетудің ерекшеліктерін ескере отырып қойылатын өзге де талаптар</w:t>
            </w:r>
          </w:p>
        </w:tc>
        <w:tc>
          <w:tcPr>
            <w:tcW w:w="567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414B6" w:rsidRDefault="00D4653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Көрсетілетін қызметті алушының порталда тіркелген ұялы байла</w:t>
            </w:r>
            <w:r>
              <w:rPr>
                <w:color w:val="000000"/>
                <w:sz w:val="20"/>
              </w:rPr>
              <w:t>ныстың абоненттік нөмірі арқылы мемлекеттік көрсетілетін қызметті портал хабарламасына жауап ретінде бір реттік пароль беру немесе қысқа мәтіндік хабарлама жіберу арқылы электрондық нысанда алуға мүмкіндігі бар.</w:t>
            </w:r>
          </w:p>
          <w:p w:rsidR="00C414B6" w:rsidRDefault="00D4653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Көрсетілетін қызметті алушының ЭЦҚ болған жа</w:t>
            </w:r>
            <w:r>
              <w:rPr>
                <w:color w:val="000000"/>
                <w:sz w:val="20"/>
              </w:rPr>
              <w:t>ғдайда Мемлекеттік көрсетілетін қызметті портал арқылы электрондық нысанда алуға мүмкіндігі бар.</w:t>
            </w:r>
          </w:p>
          <w:p w:rsidR="00C414B6" w:rsidRDefault="00D4653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Дене мүмкіндіктері шектеулі адамдар үшін пандус, шақыру түймесі, Зағиптар мен нашар көретіндерге арналған тактильді жол, күту залы, құжаттар үлгілері бар таған</w:t>
            </w:r>
            <w:r>
              <w:rPr>
                <w:color w:val="000000"/>
                <w:sz w:val="20"/>
              </w:rPr>
              <w:t>дар болуы тиіс.</w:t>
            </w:r>
          </w:p>
          <w:p w:rsidR="00C414B6" w:rsidRDefault="00D4653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Көрсетілетін қызметті алушының көрсетілетін қызметті берушінің анықтамалық қызметтерінде, сондай-ақ "1414", 8-800-080-7777 Бірыңғай байланыс орталығында Мемлекеттік қызмет көрсетудің тәртібі мен мәртебесі туралы ақпарат алуға мүмкіндігі бар</w:t>
            </w:r>
            <w:r>
              <w:rPr>
                <w:color w:val="000000"/>
                <w:sz w:val="20"/>
              </w:rPr>
              <w:t>.</w:t>
            </w:r>
          </w:p>
        </w:tc>
      </w:tr>
    </w:tbl>
    <w:p w:rsidR="00C414B6" w:rsidRDefault="00C414B6">
      <w:pPr>
        <w:pStyle w:val="disclaimer"/>
      </w:pPr>
    </w:p>
    <w:sectPr w:rsidR="00C414B6" w:rsidSect="00C414B6">
      <w:pgSz w:w="11907" w:h="16839" w:code="9"/>
      <w:pgMar w:top="1440" w:right="1080" w:bottom="1440" w:left="108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grammar="clean"/>
  <w:defaultTabStop w:val="708"/>
  <w:characterSpacingControl w:val="doNotCompress"/>
  <w:compat/>
  <w:rsids>
    <w:rsidRoot w:val="00C414B6"/>
    <w:rsid w:val="00C414B6"/>
    <w:rsid w:val="00D465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  <w:rsid w:val="004A3277"/>
    <w:rPr>
      <w:rFonts w:ascii="Times New Roman" w:eastAsia="Times New Roman" w:hAnsi="Times New Roman" w:cs="Times New Roman"/>
    </w:rPr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  <w:rPr>
      <w:rFonts w:ascii="Times New Roman" w:eastAsia="Times New Roman" w:hAnsi="Times New Roman" w:cs="Times New Roman"/>
    </w:rPr>
  </w:style>
  <w:style w:type="character" w:customStyle="1" w:styleId="10">
    <w:name w:val="Заголовок 1 Знак"/>
    <w:basedOn w:val="a0"/>
    <w:link w:val="1"/>
    <w:uiPriority w:val="9"/>
    <w:rsid w:val="00841CD9"/>
    <w:rPr>
      <w:rFonts w:ascii="Times New Roman" w:eastAsia="Times New Roman" w:hAnsi="Times New Roman" w:cs="Times New Roman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="Times New Roman" w:eastAsia="Times New Roman" w:hAnsi="Times New Roman" w:cs="Times New Roman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="Times New Roman" w:eastAsia="Times New Roman" w:hAnsi="Times New Roman" w:cs="Times New Roman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="Times New Roman" w:eastAsia="Times New Roman" w:hAnsi="Times New Roman" w:cs="Times New Roman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="Times New Roman" w:eastAsia="Times New Roman" w:hAnsi="Times New Roman" w:cs="Times New Roman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</w:style>
  <w:style w:type="character" w:customStyle="1" w:styleId="a9">
    <w:name w:val="Название Знак"/>
    <w:basedOn w:val="a0"/>
    <w:link w:val="a8"/>
    <w:uiPriority w:val="10"/>
    <w:rsid w:val="00841CD9"/>
    <w:rPr>
      <w:rFonts w:ascii="Times New Roman" w:eastAsia="Times New Roman" w:hAnsi="Times New Roman" w:cs="Times New Roman"/>
    </w:rPr>
  </w:style>
  <w:style w:type="character" w:styleId="aa">
    <w:name w:val="Emphasis"/>
    <w:basedOn w:val="a0"/>
    <w:uiPriority w:val="20"/>
    <w:qFormat/>
    <w:rsid w:val="00D1197D"/>
    <w:rPr>
      <w:rFonts w:ascii="Times New Roman" w:eastAsia="Times New Roman" w:hAnsi="Times New Roman" w:cs="Times New Roman"/>
    </w:rPr>
  </w:style>
  <w:style w:type="character" w:styleId="ab">
    <w:name w:val="Hyperlink"/>
    <w:basedOn w:val="a0"/>
    <w:uiPriority w:val="99"/>
    <w:unhideWhenUsed/>
    <w:rsid w:val="00C414B6"/>
    <w:rPr>
      <w:rFonts w:ascii="Times New Roman" w:eastAsia="Times New Roman" w:hAnsi="Times New Roman" w:cs="Times New Roman"/>
    </w:rPr>
  </w:style>
  <w:style w:type="table" w:styleId="ac">
    <w:name w:val="Table Grid"/>
    <w:basedOn w:val="a1"/>
    <w:uiPriority w:val="59"/>
    <w:rsid w:val="00C414B6"/>
    <w:pPr>
      <w:spacing w:after="0" w:line="240" w:lineRule="auto"/>
    </w:pPr>
    <w:rPr>
      <w:rFonts w:ascii="Times New Roman" w:eastAsia="Times New Roman" w:hAnsi="Times New Roman" w:cs="Times New Roman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</w:style>
  <w:style w:type="paragraph" w:customStyle="1" w:styleId="disclaimer">
    <w:name w:val="disclaimer"/>
    <w:basedOn w:val="a"/>
    <w:rsid w:val="00C414B6"/>
    <w:pPr>
      <w:jc w:val="center"/>
    </w:pPr>
    <w:rPr>
      <w:sz w:val="18"/>
      <w:szCs w:val="18"/>
    </w:rPr>
  </w:style>
  <w:style w:type="paragraph" w:customStyle="1" w:styleId="DocDefaults">
    <w:name w:val="DocDefaults"/>
    <w:rsid w:val="00C414B6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612</Words>
  <Characters>3493</Characters>
  <Application>Microsoft Office Word</Application>
  <DocSecurity>0</DocSecurity>
  <Lines>29</Lines>
  <Paragraphs>8</Paragraphs>
  <ScaleCrop>false</ScaleCrop>
  <Company/>
  <LinksUpToDate>false</LinksUpToDate>
  <CharactersWithSpaces>4097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СПП</cp:lastModifiedBy>
  <cp:revision>2</cp:revision>
  <dcterms:created xsi:type="dcterms:W3CDTF">2025-02-17T05:27:00Z</dcterms:created>
  <dcterms:modified xsi:type="dcterms:W3CDTF">2025-02-17T05:28:00Z</dcterms:modified>
</cp:coreProperties>
</file>