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654" w:tblpY="765"/>
        <w:tblW w:w="15876" w:type="dxa"/>
        <w:tblLayout w:type="fixed"/>
        <w:tblLook w:val="04A0"/>
      </w:tblPr>
      <w:tblGrid>
        <w:gridCol w:w="709"/>
        <w:gridCol w:w="1134"/>
        <w:gridCol w:w="7229"/>
        <w:gridCol w:w="850"/>
        <w:gridCol w:w="709"/>
        <w:gridCol w:w="992"/>
        <w:gridCol w:w="992"/>
        <w:gridCol w:w="1418"/>
        <w:gridCol w:w="1843"/>
      </w:tblGrid>
      <w:tr w:rsidR="006241C9" w:rsidTr="006E1D05">
        <w:tc>
          <w:tcPr>
            <w:tcW w:w="15876" w:type="dxa"/>
            <w:gridSpan w:val="9"/>
          </w:tcPr>
          <w:p w:rsidR="006241C9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Приложение 1</w:t>
            </w:r>
          </w:p>
          <w:p w:rsidR="006241C9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Техническая спецификация</w:t>
            </w:r>
          </w:p>
          <w:p w:rsidR="006241C9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6241C9" w:rsidTr="006E1D05">
        <w:tc>
          <w:tcPr>
            <w:tcW w:w="709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134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229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0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992" w:type="dxa"/>
          </w:tcPr>
          <w:p w:rsidR="006241C9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992" w:type="dxa"/>
          </w:tcPr>
          <w:p w:rsidR="006241C9" w:rsidRPr="008E470E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Сумма тенге</w:t>
            </w:r>
          </w:p>
        </w:tc>
        <w:tc>
          <w:tcPr>
            <w:tcW w:w="1418" w:type="dxa"/>
          </w:tcPr>
          <w:p w:rsidR="006241C9" w:rsidRPr="000A1F75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843" w:type="dxa"/>
          </w:tcPr>
          <w:p w:rsidR="006241C9" w:rsidRDefault="006241C9" w:rsidP="006E1D0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6241C9" w:rsidRPr="00951814" w:rsidTr="006E1D05">
        <w:trPr>
          <w:trHeight w:val="6094"/>
        </w:trPr>
        <w:tc>
          <w:tcPr>
            <w:tcW w:w="709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</w:rPr>
            </w:pPr>
            <w:r w:rsidRPr="00444D65">
              <w:rPr>
                <w:rFonts w:ascii="Times New Roman" w:hAnsi="Times New Roman" w:cs="Times New Roman"/>
              </w:rPr>
              <w:t>Кровать медицинская функциональная механическая</w:t>
            </w:r>
          </w:p>
        </w:tc>
        <w:tc>
          <w:tcPr>
            <w:tcW w:w="7229" w:type="dxa"/>
          </w:tcPr>
          <w:p w:rsidR="006241C9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  <w:rPr>
                <w:sz w:val="22"/>
                <w:szCs w:val="22"/>
              </w:rPr>
            </w:pPr>
            <w:r w:rsidRPr="00444D65">
              <w:rPr>
                <w:sz w:val="22"/>
                <w:szCs w:val="22"/>
              </w:rPr>
              <w:t xml:space="preserve">Доступная и популярная функциональная </w:t>
            </w:r>
            <w:proofErr w:type="spellStart"/>
            <w:r w:rsidRPr="00444D65">
              <w:rPr>
                <w:sz w:val="22"/>
                <w:szCs w:val="22"/>
              </w:rPr>
              <w:t>кровать</w:t>
            </w:r>
            <w:proofErr w:type="gramStart"/>
            <w:r w:rsidRPr="00444D65">
              <w:rPr>
                <w:sz w:val="22"/>
                <w:szCs w:val="22"/>
              </w:rPr>
              <w:t>.У</w:t>
            </w:r>
            <w:proofErr w:type="gramEnd"/>
            <w:r w:rsidRPr="00444D65">
              <w:rPr>
                <w:sz w:val="22"/>
                <w:szCs w:val="22"/>
              </w:rPr>
              <w:t>добная</w:t>
            </w:r>
            <w:proofErr w:type="spellEnd"/>
            <w:r w:rsidRPr="00444D65">
              <w:rPr>
                <w:sz w:val="22"/>
                <w:szCs w:val="22"/>
              </w:rPr>
              <w:t xml:space="preserve"> регулировка угла наклона головной и спинной секции с помощью складного червячного привода в ножной части.Функциональность:4-секционное ложе из стальных ложементов, 3 из которых с возможностью регулировки.</w:t>
            </w:r>
          </w:p>
          <w:p w:rsidR="006241C9" w:rsidRPr="00444D65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  <w:rPr>
                <w:sz w:val="22"/>
                <w:szCs w:val="22"/>
              </w:rPr>
            </w:pPr>
            <w:r w:rsidRPr="00444D65">
              <w:rPr>
                <w:sz w:val="22"/>
                <w:szCs w:val="22"/>
              </w:rPr>
              <w:t>Оснащение:Съемные, регулируемые дополнительные аксессуары для различных медицинских манипуляций</w:t>
            </w:r>
          </w:p>
          <w:p w:rsidR="006241C9" w:rsidRPr="00444D65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  <w:rPr>
                <w:sz w:val="22"/>
                <w:szCs w:val="22"/>
              </w:rPr>
            </w:pPr>
            <w:r w:rsidRPr="00444D65">
              <w:rPr>
                <w:sz w:val="22"/>
                <w:szCs w:val="22"/>
              </w:rPr>
              <w:t xml:space="preserve">Безопасность и </w:t>
            </w:r>
            <w:proofErr w:type="spellStart"/>
            <w:r w:rsidRPr="00444D65">
              <w:rPr>
                <w:sz w:val="22"/>
                <w:szCs w:val="22"/>
              </w:rPr>
              <w:t>комфорт</w:t>
            </w:r>
            <w:proofErr w:type="gramStart"/>
            <w:r w:rsidRPr="00444D65">
              <w:rPr>
                <w:sz w:val="22"/>
                <w:szCs w:val="22"/>
              </w:rPr>
              <w:t>:С</w:t>
            </w:r>
            <w:proofErr w:type="gramEnd"/>
            <w:r w:rsidRPr="00444D65">
              <w:rPr>
                <w:sz w:val="22"/>
                <w:szCs w:val="22"/>
              </w:rPr>
              <w:t>кладные</w:t>
            </w:r>
            <w:proofErr w:type="spellEnd"/>
            <w:r w:rsidRPr="00444D65">
              <w:rPr>
                <w:sz w:val="22"/>
                <w:szCs w:val="22"/>
              </w:rPr>
              <w:t xml:space="preserve"> съемные боковые </w:t>
            </w:r>
            <w:proofErr w:type="spellStart"/>
            <w:r w:rsidRPr="00444D65">
              <w:rPr>
                <w:sz w:val="22"/>
                <w:szCs w:val="22"/>
              </w:rPr>
              <w:t>ограждения-рейлинги</w:t>
            </w:r>
            <w:proofErr w:type="spellEnd"/>
            <w:r w:rsidRPr="00444D65">
              <w:rPr>
                <w:sz w:val="22"/>
                <w:szCs w:val="22"/>
              </w:rPr>
              <w:t xml:space="preserve"> для максимальной </w:t>
            </w:r>
            <w:proofErr w:type="spellStart"/>
            <w:r w:rsidRPr="00444D65">
              <w:rPr>
                <w:sz w:val="22"/>
                <w:szCs w:val="22"/>
              </w:rPr>
              <w:t>безопасости</w:t>
            </w:r>
            <w:proofErr w:type="spellEnd"/>
            <w:r w:rsidRPr="00444D65">
              <w:rPr>
                <w:sz w:val="22"/>
                <w:szCs w:val="22"/>
              </w:rPr>
              <w:t xml:space="preserve"> пользователя.</w:t>
            </w:r>
          </w:p>
          <w:p w:rsidR="006241C9" w:rsidRPr="00444D65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  <w:rPr>
                <w:sz w:val="22"/>
                <w:szCs w:val="22"/>
              </w:rPr>
            </w:pPr>
            <w:r w:rsidRPr="00444D65">
              <w:rPr>
                <w:sz w:val="22"/>
                <w:szCs w:val="22"/>
              </w:rPr>
              <w:t>Удобные съемные торцевые спинки с защитными бамперами, предотвращающие повреждение кровати при ударах.</w:t>
            </w:r>
          </w:p>
          <w:p w:rsidR="006241C9" w:rsidRPr="00444D65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  <w:rPr>
                <w:sz w:val="22"/>
                <w:szCs w:val="22"/>
              </w:rPr>
            </w:pPr>
            <w:proofErr w:type="spellStart"/>
            <w:r w:rsidRPr="00444D65">
              <w:rPr>
                <w:sz w:val="22"/>
                <w:szCs w:val="22"/>
              </w:rPr>
              <w:t>Маневремнные</w:t>
            </w:r>
            <w:proofErr w:type="spellEnd"/>
            <w:r w:rsidRPr="00444D65">
              <w:rPr>
                <w:sz w:val="22"/>
                <w:szCs w:val="22"/>
              </w:rPr>
              <w:t xml:space="preserve"> колеса обеспечивают удобное перемещение кровати по различным покрытиям.</w:t>
            </w:r>
          </w:p>
          <w:p w:rsidR="006241C9" w:rsidRPr="0039398B" w:rsidRDefault="006241C9" w:rsidP="006E1D05">
            <w:pPr>
              <w:pStyle w:val="a4"/>
              <w:spacing w:before="0" w:beforeAutospacing="0" w:after="0" w:afterAutospacing="0"/>
              <w:jc w:val="both"/>
              <w:outlineLvl w:val="8"/>
            </w:pPr>
            <w:r w:rsidRPr="00444D65">
              <w:rPr>
                <w:sz w:val="22"/>
                <w:szCs w:val="22"/>
              </w:rPr>
              <w:t>ТЕХНИЧЕСКИЕ ХАРАКТЕРИСТИКИ:Диаметр колес</w:t>
            </w:r>
            <w:r>
              <w:rPr>
                <w:sz w:val="22"/>
                <w:szCs w:val="22"/>
              </w:rPr>
              <w:t xml:space="preserve"> не более</w:t>
            </w:r>
            <w:r w:rsidRPr="00444D65">
              <w:rPr>
                <w:sz w:val="22"/>
                <w:szCs w:val="22"/>
              </w:rPr>
              <w:t xml:space="preserve"> - 125 мм</w:t>
            </w:r>
            <w:r>
              <w:rPr>
                <w:sz w:val="22"/>
                <w:szCs w:val="22"/>
              </w:rPr>
              <w:t xml:space="preserve">. </w:t>
            </w:r>
            <w:r w:rsidRPr="00444D65">
              <w:rPr>
                <w:sz w:val="22"/>
                <w:szCs w:val="22"/>
              </w:rPr>
              <w:t>Длина ложа</w:t>
            </w:r>
            <w:r>
              <w:rPr>
                <w:sz w:val="22"/>
                <w:szCs w:val="22"/>
              </w:rPr>
              <w:t xml:space="preserve"> не менее </w:t>
            </w:r>
            <w:r w:rsidRPr="00444D65">
              <w:rPr>
                <w:sz w:val="22"/>
                <w:szCs w:val="22"/>
              </w:rPr>
              <w:t xml:space="preserve"> - 1970 мм</w:t>
            </w:r>
            <w:r>
              <w:rPr>
                <w:sz w:val="22"/>
                <w:szCs w:val="22"/>
              </w:rPr>
              <w:t xml:space="preserve">. </w:t>
            </w:r>
            <w:r w:rsidRPr="00444D65">
              <w:rPr>
                <w:sz w:val="22"/>
                <w:szCs w:val="22"/>
              </w:rPr>
              <w:t>Ширина ложа - 870 мм</w:t>
            </w:r>
            <w:r>
              <w:rPr>
                <w:sz w:val="22"/>
                <w:szCs w:val="22"/>
              </w:rPr>
              <w:t>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 xml:space="preserve">Высота ложа не менее - 510 мм. Количество секций – 4. </w:t>
            </w:r>
            <w:r w:rsidRPr="00444D65">
              <w:rPr>
                <w:sz w:val="22"/>
                <w:szCs w:val="22"/>
              </w:rPr>
              <w:t xml:space="preserve">Привод </w:t>
            </w:r>
            <w:r>
              <w:rPr>
                <w:sz w:val="22"/>
                <w:szCs w:val="22"/>
              </w:rPr>
              <w:t>–</w:t>
            </w:r>
            <w:r w:rsidRPr="00444D65">
              <w:rPr>
                <w:sz w:val="22"/>
                <w:szCs w:val="22"/>
              </w:rPr>
              <w:t xml:space="preserve"> Механический</w:t>
            </w:r>
            <w:r>
              <w:rPr>
                <w:sz w:val="22"/>
                <w:szCs w:val="22"/>
              </w:rPr>
              <w:t xml:space="preserve">. </w:t>
            </w:r>
            <w:r w:rsidRPr="00444D65">
              <w:rPr>
                <w:sz w:val="22"/>
                <w:szCs w:val="22"/>
              </w:rPr>
              <w:tab/>
              <w:t xml:space="preserve">Длина кровати </w:t>
            </w:r>
            <w:r>
              <w:rPr>
                <w:sz w:val="22"/>
                <w:szCs w:val="22"/>
              </w:rPr>
              <w:t>не менее</w:t>
            </w:r>
            <w:r w:rsidRPr="00444D65">
              <w:rPr>
                <w:sz w:val="22"/>
                <w:szCs w:val="22"/>
              </w:rPr>
              <w:t>- 2180 мм</w:t>
            </w:r>
            <w:r>
              <w:rPr>
                <w:sz w:val="22"/>
                <w:szCs w:val="22"/>
              </w:rPr>
              <w:t xml:space="preserve">. Ширина кровати не менее - 950 мм. Высота кровати не более - 920 мм. </w:t>
            </w:r>
            <w:r w:rsidRPr="00444D65">
              <w:rPr>
                <w:sz w:val="22"/>
                <w:szCs w:val="22"/>
              </w:rPr>
              <w:t xml:space="preserve">Количество боковых ограждений </w:t>
            </w:r>
            <w:r>
              <w:rPr>
                <w:sz w:val="22"/>
                <w:szCs w:val="22"/>
              </w:rPr>
              <w:t>–</w:t>
            </w:r>
            <w:r w:rsidRPr="00444D65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. Складные боковые ограждения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 xml:space="preserve">Грузоподъемность не менее- 250 кг. </w:t>
            </w:r>
            <w:r w:rsidRPr="00444D65">
              <w:rPr>
                <w:sz w:val="22"/>
                <w:szCs w:val="22"/>
              </w:rPr>
              <w:t>Диапазон угла н</w:t>
            </w:r>
            <w:r>
              <w:rPr>
                <w:sz w:val="22"/>
                <w:szCs w:val="22"/>
              </w:rPr>
              <w:t xml:space="preserve">аклона головной секции - 0-60 °. </w:t>
            </w:r>
            <w:r w:rsidRPr="00444D65">
              <w:rPr>
                <w:sz w:val="22"/>
                <w:szCs w:val="22"/>
              </w:rPr>
              <w:t>Материал основ</w:t>
            </w:r>
            <w:r>
              <w:rPr>
                <w:sz w:val="22"/>
                <w:szCs w:val="22"/>
              </w:rPr>
              <w:t xml:space="preserve">ания кровати - Стальной профиль. Материал спинок - ABS-пластик. </w:t>
            </w:r>
            <w:r w:rsidRPr="00444D65">
              <w:rPr>
                <w:sz w:val="22"/>
                <w:szCs w:val="22"/>
              </w:rPr>
              <w:t>Атрав</w:t>
            </w:r>
            <w:r>
              <w:rPr>
                <w:sz w:val="22"/>
                <w:szCs w:val="22"/>
              </w:rPr>
              <w:t xml:space="preserve">матические угловые бампера. </w:t>
            </w:r>
            <w:r w:rsidRPr="00444D65">
              <w:rPr>
                <w:sz w:val="22"/>
                <w:szCs w:val="22"/>
              </w:rPr>
              <w:t xml:space="preserve">Торцевые спинки кровати </w:t>
            </w:r>
            <w:proofErr w:type="gramStart"/>
            <w:r>
              <w:rPr>
                <w:sz w:val="22"/>
                <w:szCs w:val="22"/>
              </w:rPr>
              <w:t>–</w:t>
            </w:r>
            <w:r>
              <w:t>С</w:t>
            </w:r>
            <w:proofErr w:type="gramEnd"/>
            <w:r>
              <w:t xml:space="preserve">ъёмные. Материал ложементов – Сталь. Механический привод с червячной передачей - 2 шт. Количество колес с педальным тормозом – 2. Возможность установить </w:t>
            </w:r>
            <w:proofErr w:type="spellStart"/>
            <w:r>
              <w:t>инфузионную</w:t>
            </w:r>
            <w:proofErr w:type="spellEnd"/>
            <w:r>
              <w:t xml:space="preserve"> стойку. Возможность установить устройство для подтягивания</w:t>
            </w:r>
            <w:proofErr w:type="gramStart"/>
            <w:r>
              <w:t xml:space="preserve"> .</w:t>
            </w:r>
            <w:proofErr w:type="gramEnd"/>
            <w:r>
              <w:t xml:space="preserve"> Диапазон угла наклона тазобедренной секции - 0-40 °.Описание кровати: Основание кровати изготовлено из стального профиля с экологически чистым полимерно-порошковым покрытием. Спинка для кровати головная и спинка для кровати ножная - съемные, изготовлены из ABS-пластика с декоративными вставками и оборудованы атравматическими угловыми бамперами. Кровать имеет 4-х секционную систему. Матрасное ложе состоит из стальных ложементов. Секции могут регулироваться по углу наклона. Регулировка головной и тазобедренной секций осуществляется 2-мя механическими приводами с червячной </w:t>
            </w:r>
            <w:r>
              <w:lastRenderedPageBreak/>
              <w:t>передачей. Колеса кровати имеют стальные несущие части, два колеса с индивидуальными педальными тормозами. Кровать оборудована 2-мя ограждениями боковыми (</w:t>
            </w:r>
            <w:proofErr w:type="spellStart"/>
            <w:r>
              <w:t>рейлингами</w:t>
            </w:r>
            <w:proofErr w:type="spellEnd"/>
            <w:r>
              <w:t>), которые служат барьером, и по мере необходимости могут подниматься и опускаться. Рама кровати имеет отверстия для установки стойки-держателя для внутривенных инъекций, устройства для подтягивания и ограждений боковых (</w:t>
            </w:r>
            <w:proofErr w:type="spellStart"/>
            <w:r>
              <w:t>рейлингов</w:t>
            </w:r>
            <w:proofErr w:type="spellEnd"/>
            <w:r>
              <w:t xml:space="preserve">) для кровати. Боковые ограждения изготовлены из металла и оснащены рычагами-клавишами для опускания. КОМПЛЕКТАЦИЯ: Кровать 1 шт. Комплект крепежа 1 </w:t>
            </w:r>
            <w:proofErr w:type="spellStart"/>
            <w:r>
              <w:t>уп</w:t>
            </w:r>
            <w:proofErr w:type="spellEnd"/>
            <w:r>
              <w:t>. Паспорт 1 экз</w:t>
            </w:r>
            <w:proofErr w:type="gramStart"/>
            <w:r>
              <w:t xml:space="preserve">.. </w:t>
            </w:r>
            <w:proofErr w:type="gramEnd"/>
            <w:r>
              <w:t>Транспортные характеристики: Вес брутто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 не более - 74,0 кг. Вес нетто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 не более- 68.8 кг. Габариты в упаковке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 не более - 218*97*22 см. Количество в транспортной упаковке - 1 шт. Объем (</w:t>
            </w:r>
            <w:proofErr w:type="spellStart"/>
            <w:r>
              <w:t>ед</w:t>
            </w:r>
            <w:proofErr w:type="spellEnd"/>
            <w:r>
              <w:t>)не более - 0.4652 м³. В комплекте  к кровати идет матрац (Легкий, удобный матрац).ТЕХНИЧЕСКИЕ ХАРАКТЕРИСТИКИ: Габариты (</w:t>
            </w:r>
            <w:proofErr w:type="spellStart"/>
            <w:r>
              <w:t>ДхШхВ</w:t>
            </w:r>
            <w:proofErr w:type="spellEnd"/>
            <w:r>
              <w:t xml:space="preserve">) не менее: 1900х850х80. Грузоподъемность не менее: 125 кг. ОПИСАНИЕ: Матрац в удобном чехле из водонепроницаемой ткани. </w:t>
            </w:r>
            <w:proofErr w:type="gramStart"/>
            <w:r>
              <w:t>Устойчив</w:t>
            </w:r>
            <w:proofErr w:type="gramEnd"/>
            <w:r>
              <w:t xml:space="preserve"> к обработке дезинфицирующими средствами. Чехол на молнии. Состав матраца - </w:t>
            </w:r>
            <w:proofErr w:type="spellStart"/>
            <w:r>
              <w:t>пенополиуретан</w:t>
            </w:r>
            <w:proofErr w:type="spellEnd"/>
            <w:r>
              <w:t>. Матрац разделен на четыре формообразующие секции.</w:t>
            </w:r>
          </w:p>
        </w:tc>
        <w:tc>
          <w:tcPr>
            <w:tcW w:w="850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70A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488600</w:t>
            </w:r>
          </w:p>
        </w:tc>
        <w:tc>
          <w:tcPr>
            <w:tcW w:w="992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2443000</w:t>
            </w:r>
          </w:p>
        </w:tc>
        <w:tc>
          <w:tcPr>
            <w:tcW w:w="1418" w:type="dxa"/>
          </w:tcPr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241C9" w:rsidRPr="00FA170A" w:rsidRDefault="006241C9" w:rsidP="006E1D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70A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FA170A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FA170A">
              <w:rPr>
                <w:rFonts w:ascii="Times New Roman" w:hAnsi="Times New Roman" w:cs="Times New Roman"/>
                <w:color w:val="000000"/>
              </w:rPr>
              <w:t xml:space="preserve"> 30 календарных дней с момента заключения договора</w:t>
            </w:r>
          </w:p>
        </w:tc>
        <w:tc>
          <w:tcPr>
            <w:tcW w:w="1843" w:type="dxa"/>
          </w:tcPr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A170A">
              <w:rPr>
                <w:rFonts w:ascii="Times New Roman" w:hAnsi="Times New Roman" w:cs="Times New Roman"/>
              </w:rPr>
              <w:t>КГП на ПХВ «Областной центр фтизиопульмонологии»  КГУ «УЗ акимата СКО»,</w:t>
            </w:r>
          </w:p>
          <w:p w:rsidR="006241C9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Петропавловск</w:t>
            </w:r>
          </w:p>
          <w:p w:rsidR="006241C9" w:rsidRPr="00FA170A" w:rsidRDefault="006241C9" w:rsidP="006E1D05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4 Линия, 2</w:t>
            </w:r>
          </w:p>
        </w:tc>
      </w:tr>
      <w:tr w:rsidR="006E1D05" w:rsidTr="006E1D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15876" w:type="dxa"/>
            <w:gridSpan w:val="9"/>
          </w:tcPr>
          <w:p w:rsidR="006E1D05" w:rsidRDefault="006E1D05" w:rsidP="006E1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   </w:t>
            </w:r>
            <w:r w:rsidRPr="006E1D05">
              <w:rPr>
                <w:rFonts w:ascii="Times New Roman" w:hAnsi="Times New Roman" w:cs="Times New Roman"/>
                <w:b/>
                <w:sz w:val="24"/>
                <w:szCs w:val="24"/>
              </w:rPr>
              <w:t>2443000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</w:tr>
    </w:tbl>
    <w:p w:rsidR="00100489" w:rsidRDefault="00100489" w:rsidP="001948A1">
      <w:pPr>
        <w:rPr>
          <w:rFonts w:ascii="Times New Roman" w:hAnsi="Times New Roman" w:cs="Times New Roman"/>
          <w:b/>
          <w:sz w:val="24"/>
          <w:szCs w:val="24"/>
        </w:rPr>
      </w:pPr>
    </w:p>
    <w:p w:rsidR="00100489" w:rsidRDefault="00100489" w:rsidP="001948A1">
      <w:pPr>
        <w:rPr>
          <w:rFonts w:ascii="Times New Roman" w:hAnsi="Times New Roman" w:cs="Times New Roman"/>
          <w:b/>
          <w:sz w:val="24"/>
          <w:szCs w:val="24"/>
        </w:rPr>
      </w:pPr>
    </w:p>
    <w:p w:rsidR="001948A1" w:rsidRDefault="00524C44" w:rsidP="001948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1A501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proofErr w:type="spellStart"/>
      <w:r w:rsidR="001948A1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 w:rsidR="001948A1"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p w:rsidR="006153F5" w:rsidRDefault="006153F5"/>
    <w:sectPr w:rsidR="006153F5" w:rsidSect="001A604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80E"/>
    <w:rsid w:val="00047221"/>
    <w:rsid w:val="00100489"/>
    <w:rsid w:val="0015485B"/>
    <w:rsid w:val="001948A1"/>
    <w:rsid w:val="001A5016"/>
    <w:rsid w:val="002C0240"/>
    <w:rsid w:val="0037380E"/>
    <w:rsid w:val="0039398B"/>
    <w:rsid w:val="004E1C7A"/>
    <w:rsid w:val="00524C44"/>
    <w:rsid w:val="006153F5"/>
    <w:rsid w:val="006241C9"/>
    <w:rsid w:val="006E1D05"/>
    <w:rsid w:val="007E5BE3"/>
    <w:rsid w:val="00951871"/>
    <w:rsid w:val="00A42A5F"/>
    <w:rsid w:val="00C32F65"/>
    <w:rsid w:val="00CF7112"/>
    <w:rsid w:val="00DD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8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19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194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8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19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1948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16</cp:revision>
  <cp:lastPrinted>2021-07-29T04:04:00Z</cp:lastPrinted>
  <dcterms:created xsi:type="dcterms:W3CDTF">2021-07-28T11:07:00Z</dcterms:created>
  <dcterms:modified xsi:type="dcterms:W3CDTF">2021-07-29T06:32:00Z</dcterms:modified>
</cp:coreProperties>
</file>