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2140" w:rsidRPr="009A3A14" w:rsidRDefault="00037265" w:rsidP="00B96315">
      <w:pPr>
        <w:pStyle w:val="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sz w:val="22"/>
          <w:szCs w:val="22"/>
        </w:rPr>
      </w:pPr>
      <w:r w:rsidRPr="009A3A14">
        <w:rPr>
          <w:bCs w:val="0"/>
          <w:sz w:val="22"/>
          <w:szCs w:val="22"/>
        </w:rPr>
        <w:t xml:space="preserve"> </w:t>
      </w:r>
      <w:r w:rsidR="00D251E0" w:rsidRPr="009A3A14">
        <w:rPr>
          <w:bCs w:val="0"/>
          <w:sz w:val="22"/>
          <w:szCs w:val="22"/>
        </w:rPr>
        <w:t xml:space="preserve"> </w:t>
      </w:r>
      <w:r w:rsidR="00306D12" w:rsidRPr="009A3A14">
        <w:rPr>
          <w:color w:val="000000"/>
          <w:sz w:val="22"/>
          <w:szCs w:val="22"/>
        </w:rPr>
        <w:t xml:space="preserve">Объявление </w:t>
      </w:r>
      <w:r w:rsidR="00B96315" w:rsidRPr="009A3A14">
        <w:rPr>
          <w:color w:val="000000"/>
          <w:sz w:val="22"/>
          <w:szCs w:val="22"/>
        </w:rPr>
        <w:t xml:space="preserve"> № </w:t>
      </w:r>
      <w:r w:rsidR="00822307">
        <w:rPr>
          <w:color w:val="000000"/>
          <w:sz w:val="22"/>
          <w:szCs w:val="22"/>
        </w:rPr>
        <w:t>9</w:t>
      </w:r>
      <w:r w:rsidR="00B96315" w:rsidRPr="009A3A14">
        <w:rPr>
          <w:color w:val="000000"/>
          <w:sz w:val="22"/>
          <w:szCs w:val="22"/>
        </w:rPr>
        <w:t xml:space="preserve"> </w:t>
      </w:r>
      <w:r w:rsidR="00B96315" w:rsidRPr="009A3A14">
        <w:rPr>
          <w:bCs w:val="0"/>
          <w:sz w:val="22"/>
          <w:szCs w:val="22"/>
        </w:rPr>
        <w:t xml:space="preserve">о проведении </w:t>
      </w:r>
      <w:r w:rsidR="00C7674A" w:rsidRPr="009A3A14">
        <w:rPr>
          <w:bCs w:val="0"/>
          <w:sz w:val="22"/>
          <w:szCs w:val="22"/>
        </w:rPr>
        <w:t xml:space="preserve">закупа </w:t>
      </w:r>
      <w:r w:rsidR="009A3A14" w:rsidRPr="009A3A14">
        <w:rPr>
          <w:bCs w:val="0"/>
          <w:sz w:val="22"/>
          <w:szCs w:val="22"/>
        </w:rPr>
        <w:t xml:space="preserve">ИМН (реагенты на биохимический анализатор </w:t>
      </w:r>
      <w:proofErr w:type="spellStart"/>
      <w:r w:rsidR="009A3A14" w:rsidRPr="009A3A14">
        <w:rPr>
          <w:bCs w:val="0"/>
          <w:sz w:val="22"/>
          <w:szCs w:val="22"/>
        </w:rPr>
        <w:t>BioChem</w:t>
      </w:r>
      <w:proofErr w:type="spellEnd"/>
      <w:r w:rsidR="009A3A14" w:rsidRPr="009A3A14">
        <w:rPr>
          <w:bCs w:val="0"/>
          <w:sz w:val="22"/>
          <w:szCs w:val="22"/>
        </w:rPr>
        <w:t xml:space="preserve"> FC-200)</w:t>
      </w:r>
      <w:r w:rsidR="00463240" w:rsidRPr="009A3A14">
        <w:rPr>
          <w:sz w:val="22"/>
          <w:szCs w:val="22"/>
        </w:rPr>
        <w:t xml:space="preserve"> </w:t>
      </w:r>
      <w:r w:rsidR="00B96315" w:rsidRPr="009A3A14">
        <w:rPr>
          <w:sz w:val="22"/>
          <w:szCs w:val="22"/>
        </w:rPr>
        <w:t>на 202</w:t>
      </w:r>
      <w:r w:rsidR="0048491C" w:rsidRPr="009A3A14">
        <w:rPr>
          <w:sz w:val="22"/>
          <w:szCs w:val="22"/>
        </w:rPr>
        <w:t>4</w:t>
      </w:r>
      <w:r w:rsidR="00B96315" w:rsidRPr="009A3A14">
        <w:rPr>
          <w:sz w:val="22"/>
          <w:szCs w:val="22"/>
        </w:rPr>
        <w:t xml:space="preserve"> год способом проведения тендера</w:t>
      </w:r>
    </w:p>
    <w:p w:rsidR="00306D12" w:rsidRPr="009A3A14" w:rsidRDefault="00306D12" w:rsidP="00306D12">
      <w:pPr>
        <w:pStyle w:val="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Cs w:val="0"/>
          <w:sz w:val="22"/>
          <w:szCs w:val="22"/>
        </w:rPr>
      </w:pPr>
    </w:p>
    <w:p w:rsidR="00306D12" w:rsidRPr="009A3A14" w:rsidRDefault="005E6F81" w:rsidP="00A4226B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  <w:spacing w:val="2"/>
          <w:sz w:val="22"/>
          <w:szCs w:val="22"/>
        </w:rPr>
      </w:pPr>
      <w:r w:rsidRPr="009A3A14">
        <w:rPr>
          <w:b/>
          <w:spacing w:val="2"/>
          <w:sz w:val="22"/>
          <w:szCs w:val="22"/>
        </w:rPr>
        <w:t>КГ</w:t>
      </w:r>
      <w:r w:rsidR="003F2140" w:rsidRPr="009A3A14">
        <w:rPr>
          <w:b/>
          <w:spacing w:val="2"/>
          <w:sz w:val="22"/>
          <w:szCs w:val="22"/>
        </w:rPr>
        <w:t>П</w:t>
      </w:r>
      <w:r w:rsidRPr="009A3A14">
        <w:rPr>
          <w:b/>
          <w:spacing w:val="2"/>
          <w:sz w:val="22"/>
          <w:szCs w:val="22"/>
        </w:rPr>
        <w:t xml:space="preserve"> на ПХВ</w:t>
      </w:r>
      <w:r w:rsidR="003F2140" w:rsidRPr="009A3A14">
        <w:rPr>
          <w:b/>
          <w:spacing w:val="2"/>
          <w:sz w:val="22"/>
          <w:szCs w:val="22"/>
        </w:rPr>
        <w:t xml:space="preserve"> «</w:t>
      </w:r>
      <w:r w:rsidR="00DB5A70" w:rsidRPr="009A3A14">
        <w:rPr>
          <w:b/>
          <w:spacing w:val="2"/>
          <w:sz w:val="22"/>
          <w:szCs w:val="22"/>
        </w:rPr>
        <w:t>Областной центр фтизиопульмонологии</w:t>
      </w:r>
      <w:r w:rsidR="003F2140" w:rsidRPr="009A3A14">
        <w:rPr>
          <w:b/>
          <w:spacing w:val="2"/>
          <w:sz w:val="22"/>
          <w:szCs w:val="22"/>
        </w:rPr>
        <w:t xml:space="preserve">» </w:t>
      </w:r>
      <w:r w:rsidR="001624FB" w:rsidRPr="009A3A14">
        <w:rPr>
          <w:b/>
          <w:spacing w:val="2"/>
          <w:sz w:val="22"/>
          <w:szCs w:val="22"/>
        </w:rPr>
        <w:t xml:space="preserve">КГУ «УЗ </w:t>
      </w:r>
      <w:r w:rsidR="003F2140" w:rsidRPr="009A3A14">
        <w:rPr>
          <w:b/>
          <w:spacing w:val="2"/>
          <w:sz w:val="22"/>
          <w:szCs w:val="22"/>
        </w:rPr>
        <w:t>акимата СКО</w:t>
      </w:r>
      <w:r w:rsidR="001624FB" w:rsidRPr="009A3A14">
        <w:rPr>
          <w:b/>
          <w:spacing w:val="2"/>
          <w:sz w:val="22"/>
          <w:szCs w:val="22"/>
        </w:rPr>
        <w:t>»</w:t>
      </w:r>
    </w:p>
    <w:p w:rsidR="00306D12" w:rsidRPr="009A3A14" w:rsidRDefault="00306D12" w:rsidP="00306D12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2"/>
          <w:szCs w:val="22"/>
        </w:rPr>
      </w:pPr>
      <w:r w:rsidRPr="009A3A14">
        <w:rPr>
          <w:spacing w:val="2"/>
          <w:sz w:val="22"/>
          <w:szCs w:val="22"/>
          <w:lang w:val="kk-KZ"/>
        </w:rPr>
        <w:t xml:space="preserve">          </w:t>
      </w:r>
      <w:r w:rsidR="00FC45CC" w:rsidRPr="009A3A14">
        <w:rPr>
          <w:spacing w:val="2"/>
          <w:sz w:val="22"/>
          <w:szCs w:val="22"/>
          <w:lang w:val="kk-KZ"/>
        </w:rPr>
        <w:t xml:space="preserve"> </w:t>
      </w:r>
      <w:r w:rsidRPr="009A3A14">
        <w:rPr>
          <w:b/>
          <w:color w:val="000000"/>
          <w:sz w:val="22"/>
          <w:szCs w:val="22"/>
        </w:rPr>
        <w:t>Номер и время размещения объявления:</w:t>
      </w:r>
      <w:r w:rsidRPr="009A3A14">
        <w:rPr>
          <w:color w:val="000000"/>
          <w:sz w:val="22"/>
          <w:szCs w:val="22"/>
        </w:rPr>
        <w:t xml:space="preserve"> №</w:t>
      </w:r>
      <w:r w:rsidR="00CB4FA7" w:rsidRPr="009A3A14">
        <w:rPr>
          <w:color w:val="000000"/>
          <w:sz w:val="22"/>
          <w:szCs w:val="22"/>
        </w:rPr>
        <w:t xml:space="preserve"> </w:t>
      </w:r>
      <w:r w:rsidR="00822307">
        <w:rPr>
          <w:color w:val="000000"/>
          <w:sz w:val="22"/>
          <w:szCs w:val="22"/>
        </w:rPr>
        <w:t>9</w:t>
      </w:r>
      <w:r w:rsidRPr="009A3A14">
        <w:rPr>
          <w:color w:val="000000"/>
          <w:sz w:val="22"/>
          <w:szCs w:val="22"/>
        </w:rPr>
        <w:t xml:space="preserve"> от </w:t>
      </w:r>
      <w:r w:rsidR="009A3A14" w:rsidRPr="009A3A14">
        <w:rPr>
          <w:color w:val="000000"/>
          <w:sz w:val="22"/>
          <w:szCs w:val="22"/>
        </w:rPr>
        <w:t>13</w:t>
      </w:r>
      <w:r w:rsidR="00ED30F8" w:rsidRPr="009A3A14">
        <w:rPr>
          <w:color w:val="000000"/>
          <w:sz w:val="22"/>
          <w:szCs w:val="22"/>
        </w:rPr>
        <w:t>.</w:t>
      </w:r>
      <w:r w:rsidR="0048491C" w:rsidRPr="009A3A14">
        <w:rPr>
          <w:color w:val="000000"/>
          <w:sz w:val="22"/>
          <w:szCs w:val="22"/>
        </w:rPr>
        <w:t>0</w:t>
      </w:r>
      <w:r w:rsidR="005F5A09" w:rsidRPr="009A3A14">
        <w:rPr>
          <w:color w:val="000000"/>
          <w:sz w:val="22"/>
          <w:szCs w:val="22"/>
        </w:rPr>
        <w:t>3</w:t>
      </w:r>
      <w:r w:rsidRPr="009A3A14">
        <w:rPr>
          <w:color w:val="000000"/>
          <w:sz w:val="22"/>
          <w:szCs w:val="22"/>
        </w:rPr>
        <w:t>.202</w:t>
      </w:r>
      <w:r w:rsidR="0048491C" w:rsidRPr="009A3A14">
        <w:rPr>
          <w:color w:val="000000"/>
          <w:sz w:val="22"/>
          <w:szCs w:val="22"/>
        </w:rPr>
        <w:t>4</w:t>
      </w:r>
      <w:r w:rsidRPr="009A3A14">
        <w:rPr>
          <w:color w:val="000000"/>
          <w:sz w:val="22"/>
          <w:szCs w:val="22"/>
        </w:rPr>
        <w:t xml:space="preserve"> г.</w:t>
      </w:r>
    </w:p>
    <w:p w:rsidR="00306D12" w:rsidRPr="009A3A14" w:rsidRDefault="00306D12" w:rsidP="00E33B00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2"/>
          <w:szCs w:val="22"/>
        </w:rPr>
      </w:pPr>
      <w:r w:rsidRPr="009A3A14">
        <w:rPr>
          <w:b/>
          <w:color w:val="000000"/>
          <w:sz w:val="22"/>
          <w:szCs w:val="22"/>
        </w:rPr>
        <w:t>Юридический адрес:</w:t>
      </w:r>
      <w:r w:rsidRPr="009A3A14">
        <w:rPr>
          <w:color w:val="000000"/>
          <w:sz w:val="22"/>
          <w:szCs w:val="22"/>
        </w:rPr>
        <w:t xml:space="preserve"> </w:t>
      </w:r>
      <w:r w:rsidRPr="009A3A14">
        <w:rPr>
          <w:spacing w:val="2"/>
          <w:sz w:val="22"/>
          <w:szCs w:val="22"/>
          <w:lang w:val="kk-KZ"/>
        </w:rPr>
        <w:t xml:space="preserve"> </w:t>
      </w:r>
      <w:r w:rsidR="00FC45CC" w:rsidRPr="009A3A14">
        <w:rPr>
          <w:spacing w:val="2"/>
          <w:sz w:val="22"/>
          <w:szCs w:val="22"/>
          <w:lang w:val="kk-KZ"/>
        </w:rPr>
        <w:t>Республика Казахстан, СКО, г. Петропавловск, ул. 4-я Линия, 2,</w:t>
      </w:r>
      <w:r w:rsidR="003F2140" w:rsidRPr="009A3A14">
        <w:rPr>
          <w:spacing w:val="2"/>
          <w:sz w:val="22"/>
          <w:szCs w:val="22"/>
        </w:rPr>
        <w:t xml:space="preserve"> </w:t>
      </w:r>
      <w:r w:rsidRPr="009A3A14">
        <w:rPr>
          <w:spacing w:val="2"/>
          <w:sz w:val="22"/>
          <w:szCs w:val="22"/>
        </w:rPr>
        <w:t>БИН-</w:t>
      </w:r>
      <w:r w:rsidR="002805FD" w:rsidRPr="009A3A14">
        <w:rPr>
          <w:spacing w:val="2"/>
          <w:sz w:val="22"/>
          <w:szCs w:val="22"/>
        </w:rPr>
        <w:t xml:space="preserve"> </w:t>
      </w:r>
      <w:r w:rsidRPr="009A3A14">
        <w:rPr>
          <w:sz w:val="22"/>
          <w:szCs w:val="22"/>
        </w:rPr>
        <w:t>951240001014</w:t>
      </w:r>
      <w:r w:rsidRPr="009A3A14">
        <w:rPr>
          <w:spacing w:val="2"/>
          <w:sz w:val="22"/>
          <w:szCs w:val="22"/>
        </w:rPr>
        <w:t xml:space="preserve">,  </w:t>
      </w:r>
      <w:r w:rsidRPr="009A3A14">
        <w:rPr>
          <w:sz w:val="22"/>
          <w:szCs w:val="22"/>
        </w:rPr>
        <w:t xml:space="preserve">АО «Евразийский Банк», ИИК- </w:t>
      </w:r>
      <w:r w:rsidR="00CD79CA" w:rsidRPr="009A3A14">
        <w:rPr>
          <w:sz w:val="22"/>
          <w:szCs w:val="22"/>
        </w:rPr>
        <w:t>KZ0994814KZT22030915</w:t>
      </w:r>
      <w:r w:rsidRPr="009A3A14">
        <w:rPr>
          <w:sz w:val="22"/>
          <w:szCs w:val="22"/>
        </w:rPr>
        <w:t>, БИК- EURIKZKA.</w:t>
      </w:r>
    </w:p>
    <w:p w:rsidR="0067360F" w:rsidRPr="009A3A14" w:rsidRDefault="0067360F" w:rsidP="00E33B00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  <w:color w:val="000000"/>
          <w:sz w:val="22"/>
          <w:szCs w:val="22"/>
        </w:rPr>
      </w:pPr>
    </w:p>
    <w:tbl>
      <w:tblPr>
        <w:tblStyle w:val="a6"/>
        <w:tblW w:w="10456" w:type="dxa"/>
        <w:tblLayout w:type="fixed"/>
        <w:tblLook w:val="04A0"/>
      </w:tblPr>
      <w:tblGrid>
        <w:gridCol w:w="709"/>
        <w:gridCol w:w="6062"/>
        <w:gridCol w:w="708"/>
        <w:gridCol w:w="710"/>
        <w:gridCol w:w="991"/>
        <w:gridCol w:w="1276"/>
      </w:tblGrid>
      <w:tr w:rsidR="008C55B2" w:rsidRPr="009A3A14" w:rsidTr="009A3A14">
        <w:trPr>
          <w:trHeight w:val="912"/>
        </w:trPr>
        <w:tc>
          <w:tcPr>
            <w:tcW w:w="709" w:type="dxa"/>
          </w:tcPr>
          <w:p w:rsidR="008C55B2" w:rsidRPr="009A3A14" w:rsidRDefault="008C55B2" w:rsidP="00056DEC">
            <w:pPr>
              <w:pStyle w:val="a3"/>
              <w:spacing w:after="0"/>
              <w:jc w:val="both"/>
              <w:textAlignment w:val="baseline"/>
              <w:rPr>
                <w:b/>
                <w:color w:val="000000"/>
                <w:sz w:val="22"/>
                <w:szCs w:val="22"/>
              </w:rPr>
            </w:pPr>
            <w:r w:rsidRPr="009A3A14">
              <w:rPr>
                <w:b/>
                <w:color w:val="000000"/>
                <w:sz w:val="22"/>
                <w:szCs w:val="22"/>
              </w:rPr>
              <w:t>№ лота</w:t>
            </w:r>
          </w:p>
        </w:tc>
        <w:tc>
          <w:tcPr>
            <w:tcW w:w="6062" w:type="dxa"/>
            <w:vAlign w:val="center"/>
          </w:tcPr>
          <w:p w:rsidR="008C55B2" w:rsidRPr="009A3A14" w:rsidRDefault="008C55B2" w:rsidP="008C55B2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  <w:sz w:val="22"/>
                <w:szCs w:val="22"/>
              </w:rPr>
            </w:pPr>
            <w:r w:rsidRPr="009A3A14">
              <w:rPr>
                <w:b/>
                <w:color w:val="000000"/>
                <w:sz w:val="22"/>
                <w:szCs w:val="22"/>
              </w:rPr>
              <w:t>Наименование медицинского изделия (</w:t>
            </w:r>
            <w:proofErr w:type="spellStart"/>
            <w:r w:rsidRPr="009A3A14">
              <w:rPr>
                <w:b/>
                <w:color w:val="000000"/>
                <w:sz w:val="22"/>
                <w:szCs w:val="22"/>
              </w:rPr>
              <w:t>имн</w:t>
            </w:r>
            <w:proofErr w:type="spellEnd"/>
            <w:r w:rsidRPr="009A3A14">
              <w:rPr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708" w:type="dxa"/>
            <w:vAlign w:val="center"/>
          </w:tcPr>
          <w:p w:rsidR="008C55B2" w:rsidRPr="009A3A14" w:rsidRDefault="008C55B2" w:rsidP="008C55B2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b/>
                <w:color w:val="000000"/>
                <w:sz w:val="22"/>
                <w:szCs w:val="22"/>
              </w:rPr>
            </w:pPr>
            <w:r w:rsidRPr="009A3A14">
              <w:rPr>
                <w:b/>
                <w:color w:val="000000"/>
                <w:sz w:val="22"/>
                <w:szCs w:val="22"/>
              </w:rPr>
              <w:t>Ед.</w:t>
            </w:r>
          </w:p>
          <w:p w:rsidR="008C55B2" w:rsidRPr="009A3A14" w:rsidRDefault="008C55B2" w:rsidP="008C55B2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b/>
                <w:color w:val="000000"/>
                <w:sz w:val="22"/>
                <w:szCs w:val="22"/>
              </w:rPr>
            </w:pPr>
            <w:proofErr w:type="spellStart"/>
            <w:r w:rsidRPr="009A3A14">
              <w:rPr>
                <w:b/>
                <w:color w:val="000000"/>
                <w:sz w:val="22"/>
                <w:szCs w:val="22"/>
              </w:rPr>
              <w:t>изм</w:t>
            </w:r>
            <w:proofErr w:type="spellEnd"/>
            <w:r w:rsidRPr="009A3A14">
              <w:rPr>
                <w:b/>
                <w:color w:val="000000"/>
                <w:sz w:val="22"/>
                <w:szCs w:val="22"/>
              </w:rPr>
              <w:t>.</w:t>
            </w:r>
          </w:p>
        </w:tc>
        <w:tc>
          <w:tcPr>
            <w:tcW w:w="710" w:type="dxa"/>
            <w:vAlign w:val="center"/>
          </w:tcPr>
          <w:p w:rsidR="008C55B2" w:rsidRPr="009A3A14" w:rsidRDefault="008C55B2" w:rsidP="008C55B2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  <w:sz w:val="22"/>
                <w:szCs w:val="22"/>
              </w:rPr>
            </w:pPr>
            <w:r w:rsidRPr="009A3A14">
              <w:rPr>
                <w:b/>
                <w:color w:val="000000"/>
                <w:sz w:val="22"/>
                <w:szCs w:val="22"/>
              </w:rPr>
              <w:t>Количество</w:t>
            </w:r>
          </w:p>
        </w:tc>
        <w:tc>
          <w:tcPr>
            <w:tcW w:w="991" w:type="dxa"/>
            <w:vAlign w:val="center"/>
          </w:tcPr>
          <w:p w:rsidR="008C55B2" w:rsidRPr="009A3A14" w:rsidRDefault="008C55B2" w:rsidP="008C55B2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  <w:sz w:val="22"/>
                <w:szCs w:val="22"/>
              </w:rPr>
            </w:pPr>
            <w:r w:rsidRPr="009A3A14">
              <w:rPr>
                <w:b/>
                <w:color w:val="000000"/>
                <w:sz w:val="22"/>
                <w:szCs w:val="22"/>
              </w:rPr>
              <w:t>Выделенная цена</w:t>
            </w:r>
          </w:p>
        </w:tc>
        <w:tc>
          <w:tcPr>
            <w:tcW w:w="1276" w:type="dxa"/>
            <w:vAlign w:val="center"/>
          </w:tcPr>
          <w:p w:rsidR="008C55B2" w:rsidRPr="009A3A14" w:rsidRDefault="008C55B2" w:rsidP="008C55B2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  <w:sz w:val="22"/>
                <w:szCs w:val="22"/>
                <w:lang w:val="en-US"/>
              </w:rPr>
            </w:pPr>
            <w:r w:rsidRPr="009A3A14">
              <w:rPr>
                <w:b/>
                <w:color w:val="000000"/>
                <w:sz w:val="22"/>
                <w:szCs w:val="22"/>
              </w:rPr>
              <w:t>Общая сумма</w:t>
            </w:r>
            <w:r w:rsidR="00CE3701" w:rsidRPr="009A3A14">
              <w:rPr>
                <w:b/>
                <w:color w:val="000000"/>
                <w:sz w:val="22"/>
                <w:szCs w:val="22"/>
              </w:rPr>
              <w:t>, тенге</w:t>
            </w:r>
          </w:p>
        </w:tc>
      </w:tr>
      <w:tr w:rsidR="009A3A14" w:rsidRPr="009A3A14" w:rsidTr="009A3A14">
        <w:tc>
          <w:tcPr>
            <w:tcW w:w="709" w:type="dxa"/>
            <w:vAlign w:val="center"/>
          </w:tcPr>
          <w:p w:rsidR="009A3A14" w:rsidRPr="009A3A14" w:rsidRDefault="009A3A14" w:rsidP="00943193">
            <w:pPr>
              <w:pStyle w:val="a3"/>
              <w:spacing w:after="0"/>
              <w:jc w:val="center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062" w:type="dxa"/>
            <w:vAlign w:val="bottom"/>
          </w:tcPr>
          <w:p w:rsidR="009A3A14" w:rsidRPr="009A3A14" w:rsidRDefault="009A3A14">
            <w:pPr>
              <w:rPr>
                <w:rFonts w:ascii="Times New Roman" w:eastAsia="Times New Roman" w:hAnsi="Times New Roman" w:cs="Times New Roman"/>
              </w:rPr>
            </w:pPr>
            <w:r w:rsidRPr="009A3A14">
              <w:rPr>
                <w:rFonts w:ascii="Times New Roman" w:eastAsia="Times New Roman" w:hAnsi="Times New Roman" w:cs="Times New Roman"/>
              </w:rPr>
              <w:t xml:space="preserve">Набор реагентов Глюкоза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оксидазная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со стандартом 1х125 мл реагент+1х5мл  Стандарт глюкозы. Набор для количественного определения содержания глюкозы в сыворотке крови. Метод: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оксидазная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, конечная точка.  Состав основного реагента: 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Глюкозогексогиназа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15 </w:t>
            </w:r>
            <w:proofErr w:type="spellStart"/>
            <w:proofErr w:type="gramStart"/>
            <w:r w:rsidRPr="009A3A14">
              <w:rPr>
                <w:rFonts w:ascii="Times New Roman" w:eastAsia="Times New Roman" w:hAnsi="Times New Roman" w:cs="Times New Roman"/>
              </w:rPr>
              <w:t>Ед</w:t>
            </w:r>
            <w:proofErr w:type="spellEnd"/>
            <w:proofErr w:type="gramEnd"/>
            <w:r w:rsidRPr="009A3A14">
              <w:rPr>
                <w:rFonts w:ascii="Times New Roman" w:eastAsia="Times New Roman" w:hAnsi="Times New Roman" w:cs="Times New Roman"/>
              </w:rPr>
              <w:t xml:space="preserve">/мл,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Пероксидаза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(лошадиная)                    1,2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Ед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/мл,  4-Аминоантипирин 0,2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ммоль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/л,  Фенол 4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ммоль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/л, Инертные вещества и консерванты. Длина волны: 500 нм Длительность анализа: 15 минут. Концентрация глюкозы в норме: 70 - 105 мг/дл. Линейность: 0-500 мг/дл Фасовка: 1x125 мл реагент,1х 2 мл стандарт глюкозы, Контроли и реагенты одного производителя. Наличие сертифицированного инженера от завода производителя, на оборудование, для которого производится закуп.  Страна происхождения (США) Реагенты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предразведенные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, готовые к использованию.  Срок стабильности после вскрытия  14-30 дней. После проведения анализа необходимые наборы реагентов  контроля в том числе: набор реагентов биохимического контроля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Level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1*5 мл,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Level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2*5мл,  набор реагентов Биохимический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мультикалибратор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1*5 мл, которые  должны быть одного производителя. Потенциальный поставщик должен </w:t>
            </w:r>
            <w:proofErr w:type="gramStart"/>
            <w:r w:rsidRPr="009A3A14">
              <w:rPr>
                <w:rFonts w:ascii="Times New Roman" w:eastAsia="Times New Roman" w:hAnsi="Times New Roman" w:cs="Times New Roman"/>
              </w:rPr>
              <w:t>предоставить документ</w:t>
            </w:r>
            <w:proofErr w:type="gramEnd"/>
            <w:r w:rsidRPr="009A3A14">
              <w:rPr>
                <w:rFonts w:ascii="Times New Roman" w:eastAsia="Times New Roman" w:hAnsi="Times New Roman" w:cs="Times New Roman"/>
              </w:rPr>
              <w:t xml:space="preserve">, подтверждающий наличие сертифицированного инженера от завода производителя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High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Technology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Inc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.  на биохимический анализатор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BioChem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FC-200. Сертифицированный инженер должен произвести настройку биохимического анализатора под параметры реагента.</w:t>
            </w:r>
          </w:p>
        </w:tc>
        <w:tc>
          <w:tcPr>
            <w:tcW w:w="708" w:type="dxa"/>
            <w:vAlign w:val="center"/>
          </w:tcPr>
          <w:p w:rsidR="009A3A14" w:rsidRPr="009A3A14" w:rsidRDefault="009A3A14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уп</w:t>
            </w:r>
            <w:proofErr w:type="spellEnd"/>
          </w:p>
        </w:tc>
        <w:tc>
          <w:tcPr>
            <w:tcW w:w="710" w:type="dxa"/>
            <w:vAlign w:val="center"/>
          </w:tcPr>
          <w:p w:rsidR="009A3A14" w:rsidRPr="009A3A14" w:rsidRDefault="009A3A1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9A3A14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991" w:type="dxa"/>
            <w:vAlign w:val="center"/>
          </w:tcPr>
          <w:p w:rsidR="009A3A14" w:rsidRPr="009A3A14" w:rsidRDefault="009A3A1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9A3A14">
              <w:rPr>
                <w:rFonts w:ascii="Times New Roman" w:eastAsia="Times New Roman" w:hAnsi="Times New Roman" w:cs="Times New Roman"/>
              </w:rPr>
              <w:t>26 950</w:t>
            </w:r>
          </w:p>
        </w:tc>
        <w:tc>
          <w:tcPr>
            <w:tcW w:w="1276" w:type="dxa"/>
            <w:vAlign w:val="center"/>
          </w:tcPr>
          <w:p w:rsidR="009A3A14" w:rsidRPr="009A3A14" w:rsidRDefault="009A3A1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9A3A14">
              <w:rPr>
                <w:rFonts w:ascii="Times New Roman" w:eastAsia="Times New Roman" w:hAnsi="Times New Roman" w:cs="Times New Roman"/>
              </w:rPr>
              <w:t>323400</w:t>
            </w:r>
          </w:p>
        </w:tc>
      </w:tr>
      <w:tr w:rsidR="009A3A14" w:rsidRPr="009A3A14" w:rsidTr="009A3A14">
        <w:tc>
          <w:tcPr>
            <w:tcW w:w="709" w:type="dxa"/>
            <w:vAlign w:val="center"/>
          </w:tcPr>
          <w:p w:rsidR="009A3A14" w:rsidRPr="009A3A14" w:rsidRDefault="009A3A14" w:rsidP="00943193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6062" w:type="dxa"/>
          </w:tcPr>
          <w:p w:rsidR="009A3A14" w:rsidRPr="009A3A14" w:rsidRDefault="009A3A14">
            <w:pPr>
              <w:rPr>
                <w:rFonts w:ascii="Times New Roman" w:eastAsia="Times New Roman" w:hAnsi="Times New Roman" w:cs="Times New Roman"/>
              </w:rPr>
            </w:pPr>
            <w:r w:rsidRPr="009A3A14">
              <w:rPr>
                <w:rFonts w:ascii="Times New Roman" w:eastAsia="Times New Roman" w:hAnsi="Times New Roman" w:cs="Times New Roman"/>
              </w:rPr>
              <w:t xml:space="preserve">Набор реагентов Белок общий. Набор для количественного определения белка общего в сыворотке крови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биуретовым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методом по конечной точке. Метод: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Биуретовый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, конечная точка. Состав основного реагента: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Гидроксид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натрия не менее 600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ммоль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/л,  Сульфат меди не менее 12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ммоль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/л,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Тартрат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натрия-калия  не менее 32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ммоль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/л, Йодид калия не менее 30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ммоль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/л. 2.Бычий альбумин не менее 5гр/дл (50г/л). Длина волны: 540 нм. Линейность: 1-15,0 г/дл. Фасовка: 1x125 мл, 1х5 мл стандарт общего белка. После проведения анализа необходимые наборы реагентов  контроля в том числе: набор реагентов биохимического контроля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Level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1*5 мл,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Level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2*5мл,  набор реагентов Биохимический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мультикалибратор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1*5 мл, которые  должны быть одного производителя. Потенциальный поставщик должен </w:t>
            </w:r>
            <w:proofErr w:type="gramStart"/>
            <w:r w:rsidRPr="009A3A14">
              <w:rPr>
                <w:rFonts w:ascii="Times New Roman" w:eastAsia="Times New Roman" w:hAnsi="Times New Roman" w:cs="Times New Roman"/>
              </w:rPr>
              <w:t>предоставить документ</w:t>
            </w:r>
            <w:proofErr w:type="gramEnd"/>
            <w:r w:rsidRPr="009A3A14">
              <w:rPr>
                <w:rFonts w:ascii="Times New Roman" w:eastAsia="Times New Roman" w:hAnsi="Times New Roman" w:cs="Times New Roman"/>
              </w:rPr>
              <w:t xml:space="preserve">, подтверждающий наличие сертифицированного инженера от завода производителя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High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Technology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Inc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.  на биохимический анализатор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BioChem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FC-200. Сертифицированный инженер должен произвести настройку биохимического анализатора под параметры реагента.</w:t>
            </w:r>
          </w:p>
        </w:tc>
        <w:tc>
          <w:tcPr>
            <w:tcW w:w="708" w:type="dxa"/>
            <w:vAlign w:val="center"/>
          </w:tcPr>
          <w:p w:rsidR="009A3A14" w:rsidRPr="009A3A14" w:rsidRDefault="009A3A14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уп</w:t>
            </w:r>
            <w:proofErr w:type="spellEnd"/>
          </w:p>
        </w:tc>
        <w:tc>
          <w:tcPr>
            <w:tcW w:w="710" w:type="dxa"/>
            <w:vAlign w:val="center"/>
          </w:tcPr>
          <w:p w:rsidR="009A3A14" w:rsidRPr="009A3A14" w:rsidRDefault="009A3A1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9A3A14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991" w:type="dxa"/>
            <w:vAlign w:val="center"/>
          </w:tcPr>
          <w:p w:rsidR="009A3A14" w:rsidRPr="009A3A14" w:rsidRDefault="009A3A1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9A3A14">
              <w:rPr>
                <w:rFonts w:ascii="Times New Roman" w:eastAsia="Times New Roman" w:hAnsi="Times New Roman" w:cs="Times New Roman"/>
              </w:rPr>
              <w:t>27 700</w:t>
            </w:r>
          </w:p>
        </w:tc>
        <w:tc>
          <w:tcPr>
            <w:tcW w:w="1276" w:type="dxa"/>
            <w:vAlign w:val="center"/>
          </w:tcPr>
          <w:p w:rsidR="009A3A14" w:rsidRPr="009A3A14" w:rsidRDefault="009A3A1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9A3A14">
              <w:rPr>
                <w:rFonts w:ascii="Times New Roman" w:eastAsia="Times New Roman" w:hAnsi="Times New Roman" w:cs="Times New Roman"/>
              </w:rPr>
              <w:t>166200</w:t>
            </w:r>
          </w:p>
        </w:tc>
      </w:tr>
      <w:tr w:rsidR="009A3A14" w:rsidRPr="009A3A14" w:rsidTr="009A3A14">
        <w:tc>
          <w:tcPr>
            <w:tcW w:w="709" w:type="dxa"/>
            <w:vAlign w:val="center"/>
          </w:tcPr>
          <w:p w:rsidR="009A3A14" w:rsidRPr="009A3A14" w:rsidRDefault="009A3A14" w:rsidP="00943193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lastRenderedPageBreak/>
              <w:t>3</w:t>
            </w:r>
          </w:p>
        </w:tc>
        <w:tc>
          <w:tcPr>
            <w:tcW w:w="6062" w:type="dxa"/>
          </w:tcPr>
          <w:p w:rsidR="009A3A14" w:rsidRPr="009A3A14" w:rsidRDefault="009A3A14">
            <w:pPr>
              <w:rPr>
                <w:rFonts w:ascii="Times New Roman" w:eastAsia="Times New Roman" w:hAnsi="Times New Roman" w:cs="Times New Roman"/>
              </w:rPr>
            </w:pPr>
            <w:r w:rsidRPr="009A3A14">
              <w:rPr>
                <w:rFonts w:ascii="Times New Roman" w:eastAsia="Times New Roman" w:hAnsi="Times New Roman" w:cs="Times New Roman"/>
              </w:rPr>
              <w:t xml:space="preserve">Набор реагентов Билирубина общего. Набор реагентов билирубин общий (для автоматов) R1: 1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x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250ml, R2: 1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x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25ml, CAL: 1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x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3ml. Тип пробы: сыворотка. Метод: DMSO (в модификации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Walters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и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Gerarde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), конечная точка. Химический состав реагента: 1. Реагент общего билирубина: Сульфаниловая кислота – не менее 32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ммоль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. Соляная кислота - не менее 165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ммоль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. ДМСО – не менее  7моль. 2.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Нитритный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реагент билирубина: нитрит натрия – не менее 60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ммоль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. 3. Калибратор билирубина: соль N-1-Нафтилэтилендиамин.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дигидрохлорид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(5 мг/дл, 85,5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мкмоль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/л). Длина волны: 560. Линейность: 0-342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мкмоль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/л. Чувствительность: 0,17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мкмоль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/л. CV, %: 2,9. После проведения анализа необходимые наборы реагентов  контроля в том числе: набор реагентов биохимического контроля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Level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1*5 мл,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Level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2*5мл,  набор реагентов Биохимический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мультикалибратор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1*5 мл, которые  должны быть одного производителя. Потенциальный поставщик должен </w:t>
            </w:r>
            <w:proofErr w:type="gramStart"/>
            <w:r w:rsidRPr="009A3A14">
              <w:rPr>
                <w:rFonts w:ascii="Times New Roman" w:eastAsia="Times New Roman" w:hAnsi="Times New Roman" w:cs="Times New Roman"/>
              </w:rPr>
              <w:t>предоставить документ</w:t>
            </w:r>
            <w:proofErr w:type="gramEnd"/>
            <w:r w:rsidRPr="009A3A14">
              <w:rPr>
                <w:rFonts w:ascii="Times New Roman" w:eastAsia="Times New Roman" w:hAnsi="Times New Roman" w:cs="Times New Roman"/>
              </w:rPr>
              <w:t xml:space="preserve">, подтверждающий наличие сертифицированного инженера от завода производителя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High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Technology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Inc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.  на биохимический анализатор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BioChem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FC-200. Сертифицированный инженер должен произвести настройку биохимического анализатора под параметры реагента.</w:t>
            </w:r>
          </w:p>
        </w:tc>
        <w:tc>
          <w:tcPr>
            <w:tcW w:w="708" w:type="dxa"/>
            <w:vAlign w:val="center"/>
          </w:tcPr>
          <w:p w:rsidR="009A3A14" w:rsidRPr="009A3A14" w:rsidRDefault="009A3A14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уп</w:t>
            </w:r>
            <w:proofErr w:type="spellEnd"/>
          </w:p>
        </w:tc>
        <w:tc>
          <w:tcPr>
            <w:tcW w:w="710" w:type="dxa"/>
            <w:vAlign w:val="center"/>
          </w:tcPr>
          <w:p w:rsidR="009A3A14" w:rsidRPr="009A3A14" w:rsidRDefault="009A3A1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9A3A14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991" w:type="dxa"/>
            <w:vAlign w:val="center"/>
          </w:tcPr>
          <w:p w:rsidR="009A3A14" w:rsidRPr="009A3A14" w:rsidRDefault="009A3A1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9A3A14">
              <w:rPr>
                <w:rFonts w:ascii="Times New Roman" w:eastAsia="Times New Roman" w:hAnsi="Times New Roman" w:cs="Times New Roman"/>
              </w:rPr>
              <w:t>28 295</w:t>
            </w:r>
          </w:p>
        </w:tc>
        <w:tc>
          <w:tcPr>
            <w:tcW w:w="1276" w:type="dxa"/>
            <w:vAlign w:val="center"/>
          </w:tcPr>
          <w:p w:rsidR="009A3A14" w:rsidRPr="009A3A14" w:rsidRDefault="009A3A1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9A3A14">
              <w:rPr>
                <w:rFonts w:ascii="Times New Roman" w:eastAsia="Times New Roman" w:hAnsi="Times New Roman" w:cs="Times New Roman"/>
              </w:rPr>
              <w:t>113180</w:t>
            </w:r>
          </w:p>
        </w:tc>
      </w:tr>
      <w:tr w:rsidR="009A3A14" w:rsidRPr="009A3A14" w:rsidTr="009A3A14">
        <w:tc>
          <w:tcPr>
            <w:tcW w:w="709" w:type="dxa"/>
            <w:vAlign w:val="center"/>
          </w:tcPr>
          <w:p w:rsidR="009A3A14" w:rsidRPr="009A3A14" w:rsidRDefault="009A3A14" w:rsidP="00943193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4</w:t>
            </w:r>
          </w:p>
        </w:tc>
        <w:tc>
          <w:tcPr>
            <w:tcW w:w="6062" w:type="dxa"/>
            <w:vAlign w:val="center"/>
          </w:tcPr>
          <w:p w:rsidR="009A3A14" w:rsidRPr="009A3A14" w:rsidRDefault="009A3A14">
            <w:pPr>
              <w:rPr>
                <w:rFonts w:ascii="Times New Roman" w:eastAsia="Times New Roman" w:hAnsi="Times New Roman" w:cs="Times New Roman"/>
              </w:rPr>
            </w:pPr>
            <w:r w:rsidRPr="009A3A14">
              <w:rPr>
                <w:rFonts w:ascii="Times New Roman" w:eastAsia="Times New Roman" w:hAnsi="Times New Roman" w:cs="Times New Roman"/>
              </w:rPr>
              <w:t>Набор реагентов АЛТ. Набор реагентов АЛТ (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Аланинаминотрансфераза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(SGPT))/ (ALT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Alanine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aminotransferase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(SGPT)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Reagent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Set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). Тип пробы: сыворотка. Метод: IFCC, кинетика. Химический состав реагента: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L-Аланин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 не менее 500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ммоль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/л, ЛДГ    &gt;1200 </w:t>
            </w:r>
            <w:proofErr w:type="spellStart"/>
            <w:proofErr w:type="gramStart"/>
            <w:r w:rsidRPr="009A3A14">
              <w:rPr>
                <w:rFonts w:ascii="Times New Roman" w:eastAsia="Times New Roman" w:hAnsi="Times New Roman" w:cs="Times New Roman"/>
              </w:rPr>
              <w:t>Ед</w:t>
            </w:r>
            <w:proofErr w:type="spellEnd"/>
            <w:proofErr w:type="gramEnd"/>
            <w:r w:rsidRPr="009A3A14">
              <w:rPr>
                <w:rFonts w:ascii="Times New Roman" w:eastAsia="Times New Roman" w:hAnsi="Times New Roman" w:cs="Times New Roman"/>
              </w:rPr>
              <w:t xml:space="preserve">/л,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Трис-буфер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рН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7,5  100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ммоль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/л, 2-Оксоглутарат  не менее 15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ммоль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>/л, NADH (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Динатриевая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соль)  не менее 0,18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ммоль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/л, Азид натрия (0,2%), стабилизаторы. Длина волны: 340. Стабильность готового раствора, суток: 14. Линейность: 0-500 МЕ/л. Чувствительность: 1,8 МЕ/л. Состав набора: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биреагент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. Фасовка: 1х100мл, 1х20мл стандарт АЛТ. После проведения анализа необходимые наборы реагентов  контроля в том числе: набор реагентов биохимического контроля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Level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1*5 мл,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Level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2*5мл,  набор реагентов Биохимический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мультикалибратор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1*5 мл, которые  должны быть одного производителя. Потенциальный поставщик должен </w:t>
            </w:r>
            <w:proofErr w:type="gramStart"/>
            <w:r w:rsidRPr="009A3A14">
              <w:rPr>
                <w:rFonts w:ascii="Times New Roman" w:eastAsia="Times New Roman" w:hAnsi="Times New Roman" w:cs="Times New Roman"/>
              </w:rPr>
              <w:t>предоставить документ</w:t>
            </w:r>
            <w:proofErr w:type="gramEnd"/>
            <w:r w:rsidRPr="009A3A14">
              <w:rPr>
                <w:rFonts w:ascii="Times New Roman" w:eastAsia="Times New Roman" w:hAnsi="Times New Roman" w:cs="Times New Roman"/>
              </w:rPr>
              <w:t xml:space="preserve">, подтверждающий наличие сертифицированного инженера от завода производителя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High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Technology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Inc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.  на биохимический анализатор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BioChem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FC-200. Сертифицированный инженер должен произвести настройку биохимического анализатора под параметры реагента.</w:t>
            </w:r>
          </w:p>
        </w:tc>
        <w:tc>
          <w:tcPr>
            <w:tcW w:w="708" w:type="dxa"/>
            <w:vAlign w:val="center"/>
          </w:tcPr>
          <w:p w:rsidR="009A3A14" w:rsidRPr="009A3A14" w:rsidRDefault="009A3A14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уп</w:t>
            </w:r>
            <w:proofErr w:type="spellEnd"/>
          </w:p>
        </w:tc>
        <w:tc>
          <w:tcPr>
            <w:tcW w:w="710" w:type="dxa"/>
            <w:vAlign w:val="center"/>
          </w:tcPr>
          <w:p w:rsidR="009A3A14" w:rsidRPr="009A3A14" w:rsidRDefault="009A3A1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9A3A14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991" w:type="dxa"/>
            <w:vAlign w:val="center"/>
          </w:tcPr>
          <w:p w:rsidR="009A3A14" w:rsidRPr="009A3A14" w:rsidRDefault="009A3A1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9A3A14">
              <w:rPr>
                <w:rFonts w:ascii="Times New Roman" w:eastAsia="Times New Roman" w:hAnsi="Times New Roman" w:cs="Times New Roman"/>
              </w:rPr>
              <w:t>27 245</w:t>
            </w:r>
          </w:p>
        </w:tc>
        <w:tc>
          <w:tcPr>
            <w:tcW w:w="1276" w:type="dxa"/>
            <w:vAlign w:val="center"/>
          </w:tcPr>
          <w:p w:rsidR="009A3A14" w:rsidRPr="009A3A14" w:rsidRDefault="009A3A1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9A3A14">
              <w:rPr>
                <w:rFonts w:ascii="Times New Roman" w:eastAsia="Times New Roman" w:hAnsi="Times New Roman" w:cs="Times New Roman"/>
              </w:rPr>
              <w:t>163470</w:t>
            </w:r>
          </w:p>
        </w:tc>
      </w:tr>
      <w:tr w:rsidR="009A3A14" w:rsidRPr="009A3A14" w:rsidTr="009A3A14">
        <w:tc>
          <w:tcPr>
            <w:tcW w:w="709" w:type="dxa"/>
            <w:vAlign w:val="center"/>
          </w:tcPr>
          <w:p w:rsidR="009A3A14" w:rsidRPr="009A3A14" w:rsidRDefault="009A3A14" w:rsidP="00943193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5</w:t>
            </w:r>
          </w:p>
        </w:tc>
        <w:tc>
          <w:tcPr>
            <w:tcW w:w="6062" w:type="dxa"/>
            <w:vAlign w:val="center"/>
          </w:tcPr>
          <w:p w:rsidR="009A3A14" w:rsidRPr="009A3A14" w:rsidRDefault="009A3A14">
            <w:pPr>
              <w:rPr>
                <w:rFonts w:ascii="Times New Roman" w:eastAsia="Times New Roman" w:hAnsi="Times New Roman" w:cs="Times New Roman"/>
              </w:rPr>
            </w:pPr>
            <w:r w:rsidRPr="009A3A14">
              <w:rPr>
                <w:rFonts w:ascii="Times New Roman" w:eastAsia="Times New Roman" w:hAnsi="Times New Roman" w:cs="Times New Roman"/>
              </w:rPr>
              <w:t>Набор реагентов АСТ (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Аспартатаминотрасфераза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). </w:t>
            </w:r>
            <w:proofErr w:type="gramStart"/>
            <w:r w:rsidRPr="009A3A14">
              <w:rPr>
                <w:rFonts w:ascii="Times New Roman" w:eastAsia="Times New Roman" w:hAnsi="Times New Roman" w:cs="Times New Roman"/>
              </w:rPr>
              <w:t>Набор реагентов АСТ (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Аспартатаминотрансфераза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(SGOT) R1: 1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x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120ml, R2: 1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x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30ml.</w:t>
            </w:r>
            <w:proofErr w:type="gramEnd"/>
            <w:r w:rsidRPr="009A3A14">
              <w:rPr>
                <w:rFonts w:ascii="Times New Roman" w:eastAsia="Times New Roman" w:hAnsi="Times New Roman" w:cs="Times New Roman"/>
              </w:rPr>
              <w:t xml:space="preserve"> Тип пробы: сыворотка. Метод: ферментативный, кинетика. Химический состав реагента: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L-Аспартат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  240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ммоль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/л, МДГ (мышцы свиньи) &gt;600 </w:t>
            </w:r>
            <w:proofErr w:type="spellStart"/>
            <w:proofErr w:type="gramStart"/>
            <w:r w:rsidRPr="009A3A14">
              <w:rPr>
                <w:rFonts w:ascii="Times New Roman" w:eastAsia="Times New Roman" w:hAnsi="Times New Roman" w:cs="Times New Roman"/>
              </w:rPr>
              <w:t>Ед</w:t>
            </w:r>
            <w:proofErr w:type="spellEnd"/>
            <w:proofErr w:type="gramEnd"/>
            <w:r w:rsidRPr="009A3A14">
              <w:rPr>
                <w:rFonts w:ascii="Times New Roman" w:eastAsia="Times New Roman" w:hAnsi="Times New Roman" w:cs="Times New Roman"/>
              </w:rPr>
              <w:t xml:space="preserve">/л, ЛДГ (мышцы кролика) &gt;600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Ед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/л,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Трис-буфер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рН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7,5  80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ммоль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/л, 2-Оксоглутарат  12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ммоль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/л, NADH    0,18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ммоль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/л., Длина волны: 340., Стабильность готового раствора, суток: 21. Линейность: 0-500 </w:t>
            </w:r>
            <w:proofErr w:type="spellStart"/>
            <w:proofErr w:type="gramStart"/>
            <w:r w:rsidRPr="009A3A14">
              <w:rPr>
                <w:rFonts w:ascii="Times New Roman" w:eastAsia="Times New Roman" w:hAnsi="Times New Roman" w:cs="Times New Roman"/>
              </w:rPr>
              <w:t>Ед</w:t>
            </w:r>
            <w:proofErr w:type="spellEnd"/>
            <w:proofErr w:type="gramEnd"/>
            <w:r w:rsidRPr="009A3A14">
              <w:rPr>
                <w:rFonts w:ascii="Times New Roman" w:eastAsia="Times New Roman" w:hAnsi="Times New Roman" w:cs="Times New Roman"/>
              </w:rPr>
              <w:t xml:space="preserve">/л. Чувствительность: 2,65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Ед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/л. CV, %: 4,19. Состав набора: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биреагент</w:t>
            </w:r>
            <w:proofErr w:type="gramStart"/>
            <w:r w:rsidRPr="009A3A14">
              <w:rPr>
                <w:rFonts w:ascii="Times New Roman" w:eastAsia="Times New Roman" w:hAnsi="Times New Roman" w:cs="Times New Roman"/>
              </w:rPr>
              <w:t>.П</w:t>
            </w:r>
            <w:proofErr w:type="gramEnd"/>
            <w:r w:rsidRPr="009A3A14">
              <w:rPr>
                <w:rFonts w:ascii="Times New Roman" w:eastAsia="Times New Roman" w:hAnsi="Times New Roman" w:cs="Times New Roman"/>
              </w:rPr>
              <w:t>осле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проведения анализа необходимые наборы реагентов  контроля в том числе: набор реагентов биохимического контроля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Level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1*5 мл,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Level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2*5мл,  набор реагентов Биохимический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мультикалибратор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1*5 мл, которые  должны быть одного производителя. </w:t>
            </w:r>
            <w:r w:rsidRPr="009A3A14">
              <w:rPr>
                <w:rFonts w:ascii="Times New Roman" w:eastAsia="Times New Roman" w:hAnsi="Times New Roman" w:cs="Times New Roman"/>
              </w:rPr>
              <w:lastRenderedPageBreak/>
              <w:t xml:space="preserve">Потенциальный поставщик должен </w:t>
            </w:r>
            <w:proofErr w:type="gramStart"/>
            <w:r w:rsidRPr="009A3A14">
              <w:rPr>
                <w:rFonts w:ascii="Times New Roman" w:eastAsia="Times New Roman" w:hAnsi="Times New Roman" w:cs="Times New Roman"/>
              </w:rPr>
              <w:t>предоставить документ</w:t>
            </w:r>
            <w:proofErr w:type="gramEnd"/>
            <w:r w:rsidRPr="009A3A14">
              <w:rPr>
                <w:rFonts w:ascii="Times New Roman" w:eastAsia="Times New Roman" w:hAnsi="Times New Roman" w:cs="Times New Roman"/>
              </w:rPr>
              <w:t xml:space="preserve">, подтверждающий наличие сертифицированного инженера от завода производителя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High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Technology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Inc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.  на биохимический анализатор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BioChem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FC-200. Сертифицированный инженер должен произвести настройку биохимического анализатора под параметры реагента.</w:t>
            </w:r>
          </w:p>
        </w:tc>
        <w:tc>
          <w:tcPr>
            <w:tcW w:w="708" w:type="dxa"/>
            <w:vAlign w:val="center"/>
          </w:tcPr>
          <w:p w:rsidR="009A3A14" w:rsidRPr="009A3A14" w:rsidRDefault="009A3A14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lastRenderedPageBreak/>
              <w:t>уп</w:t>
            </w:r>
            <w:proofErr w:type="spellEnd"/>
          </w:p>
        </w:tc>
        <w:tc>
          <w:tcPr>
            <w:tcW w:w="710" w:type="dxa"/>
            <w:vAlign w:val="center"/>
          </w:tcPr>
          <w:p w:rsidR="009A3A14" w:rsidRPr="009A3A14" w:rsidRDefault="009A3A1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9A3A14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991" w:type="dxa"/>
            <w:vAlign w:val="center"/>
          </w:tcPr>
          <w:p w:rsidR="009A3A14" w:rsidRPr="009A3A14" w:rsidRDefault="009A3A1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9A3A14">
              <w:rPr>
                <w:rFonts w:ascii="Times New Roman" w:eastAsia="Times New Roman" w:hAnsi="Times New Roman" w:cs="Times New Roman"/>
              </w:rPr>
              <w:t>38 115</w:t>
            </w:r>
          </w:p>
        </w:tc>
        <w:tc>
          <w:tcPr>
            <w:tcW w:w="1276" w:type="dxa"/>
            <w:vAlign w:val="center"/>
          </w:tcPr>
          <w:p w:rsidR="009A3A14" w:rsidRPr="009A3A14" w:rsidRDefault="009A3A1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9A3A14">
              <w:rPr>
                <w:rFonts w:ascii="Times New Roman" w:eastAsia="Times New Roman" w:hAnsi="Times New Roman" w:cs="Times New Roman"/>
              </w:rPr>
              <w:t>228690</w:t>
            </w:r>
          </w:p>
        </w:tc>
      </w:tr>
      <w:tr w:rsidR="009A3A14" w:rsidRPr="009A3A14" w:rsidTr="009A3A14">
        <w:tc>
          <w:tcPr>
            <w:tcW w:w="709" w:type="dxa"/>
            <w:vAlign w:val="center"/>
          </w:tcPr>
          <w:p w:rsidR="009A3A14" w:rsidRPr="009A3A14" w:rsidRDefault="009A3A14" w:rsidP="00943193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lastRenderedPageBreak/>
              <w:t>6</w:t>
            </w:r>
          </w:p>
        </w:tc>
        <w:tc>
          <w:tcPr>
            <w:tcW w:w="6062" w:type="dxa"/>
            <w:vAlign w:val="center"/>
          </w:tcPr>
          <w:p w:rsidR="009A3A14" w:rsidRPr="009A3A14" w:rsidRDefault="009A3A14">
            <w:pPr>
              <w:rPr>
                <w:rFonts w:ascii="Times New Roman" w:eastAsia="Times New Roman" w:hAnsi="Times New Roman" w:cs="Times New Roman"/>
              </w:rPr>
            </w:pPr>
            <w:r w:rsidRPr="009A3A14">
              <w:rPr>
                <w:rFonts w:ascii="Times New Roman" w:eastAsia="Times New Roman" w:hAnsi="Times New Roman" w:cs="Times New Roman"/>
              </w:rPr>
              <w:t xml:space="preserve">Набор реагентов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креатинина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Пикриновая кислота. Набор для количественного определения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креатинина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в сыворотке крови кинетическим методом. Состав основных реагентов:   1. Реагент пикриновой кислоты: раствор, содержащий  не менее 10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мМ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пикриновой кислоты. 2. Буфер Натрия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гидроксид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: раствор, содержащий  не менее 10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мМ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бората натрия,  не менее 240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мМ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гидроксида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натрия. 3. Стандарт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креатинина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 не менее (5 мг/дл): раствор содержит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креатинин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в соляной кислоте в присутствии консервантов. Длина волны: 510 нм. Линейность: 0,1-25,0мг/дл. Стабильность рабочего раствора: 1 месяц. Фасовка: R1: 1х125мл, R2: 1х125мл стандарт 1х5 мл. После проведения анализа необходимые наборы реагентов  контроля в том числе: набор реагентов биохимического контроля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Level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1*5 мл,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Level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2*5мл,  набор реагентов Биохимический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мультикалибратор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1*5 мл, которые  должны быть одного производителя. Потенциальный поставщик должен </w:t>
            </w:r>
            <w:proofErr w:type="gramStart"/>
            <w:r w:rsidRPr="009A3A14">
              <w:rPr>
                <w:rFonts w:ascii="Times New Roman" w:eastAsia="Times New Roman" w:hAnsi="Times New Roman" w:cs="Times New Roman"/>
              </w:rPr>
              <w:t>предоставить документ</w:t>
            </w:r>
            <w:proofErr w:type="gramEnd"/>
            <w:r w:rsidRPr="009A3A14">
              <w:rPr>
                <w:rFonts w:ascii="Times New Roman" w:eastAsia="Times New Roman" w:hAnsi="Times New Roman" w:cs="Times New Roman"/>
              </w:rPr>
              <w:t xml:space="preserve">, подтверждающий наличие сертифицированного инженера от завода производителя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High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Technology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Inc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.  на биохимический анализатор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BioChem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FC-200. Сертифицированный инженер должен произвести настройку биохимического анализатора под параметры реагента.</w:t>
            </w:r>
          </w:p>
        </w:tc>
        <w:tc>
          <w:tcPr>
            <w:tcW w:w="708" w:type="dxa"/>
            <w:vAlign w:val="center"/>
          </w:tcPr>
          <w:p w:rsidR="009A3A14" w:rsidRPr="009A3A14" w:rsidRDefault="009A3A14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уп</w:t>
            </w:r>
            <w:proofErr w:type="spellEnd"/>
          </w:p>
        </w:tc>
        <w:tc>
          <w:tcPr>
            <w:tcW w:w="710" w:type="dxa"/>
            <w:vAlign w:val="center"/>
          </w:tcPr>
          <w:p w:rsidR="009A3A14" w:rsidRPr="009A3A14" w:rsidRDefault="009A3A1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9A3A14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991" w:type="dxa"/>
            <w:vAlign w:val="center"/>
          </w:tcPr>
          <w:p w:rsidR="009A3A14" w:rsidRPr="009A3A14" w:rsidRDefault="009A3A1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9A3A14">
              <w:rPr>
                <w:rFonts w:ascii="Times New Roman" w:eastAsia="Times New Roman" w:hAnsi="Times New Roman" w:cs="Times New Roman"/>
              </w:rPr>
              <w:t>36 435</w:t>
            </w:r>
          </w:p>
        </w:tc>
        <w:tc>
          <w:tcPr>
            <w:tcW w:w="1276" w:type="dxa"/>
            <w:vAlign w:val="center"/>
          </w:tcPr>
          <w:p w:rsidR="009A3A14" w:rsidRPr="009A3A14" w:rsidRDefault="009A3A1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9A3A14">
              <w:rPr>
                <w:rFonts w:ascii="Times New Roman" w:eastAsia="Times New Roman" w:hAnsi="Times New Roman" w:cs="Times New Roman"/>
              </w:rPr>
              <w:t>145740</w:t>
            </w:r>
          </w:p>
        </w:tc>
      </w:tr>
      <w:tr w:rsidR="009A3A14" w:rsidRPr="009A3A14" w:rsidTr="009A3A14">
        <w:tc>
          <w:tcPr>
            <w:tcW w:w="709" w:type="dxa"/>
            <w:vAlign w:val="center"/>
          </w:tcPr>
          <w:p w:rsidR="009A3A14" w:rsidRPr="009A3A14" w:rsidRDefault="009A3A14" w:rsidP="00943193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7</w:t>
            </w:r>
          </w:p>
        </w:tc>
        <w:tc>
          <w:tcPr>
            <w:tcW w:w="6062" w:type="dxa"/>
            <w:vAlign w:val="center"/>
          </w:tcPr>
          <w:p w:rsidR="009A3A14" w:rsidRPr="009A3A14" w:rsidRDefault="009A3A14">
            <w:pPr>
              <w:rPr>
                <w:rFonts w:ascii="Times New Roman" w:eastAsia="Times New Roman" w:hAnsi="Times New Roman" w:cs="Times New Roman"/>
              </w:rPr>
            </w:pPr>
            <w:r w:rsidRPr="009A3A14">
              <w:rPr>
                <w:rFonts w:ascii="Times New Roman" w:eastAsia="Times New Roman" w:hAnsi="Times New Roman" w:cs="Times New Roman"/>
              </w:rPr>
              <w:t xml:space="preserve">Набор реагентов Магний (Реагент 1:1*100 мл, Реагент 2:1*10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мл+Стандарт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1*5 мл). Набор реагентов Магний. Набор для определения магния в сыворотке методом с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кальмагитом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по конечной точке. Метод: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Кальмагит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, конечная точка. Состав набора не менее: Буфер: 2-этиламиноэтанол 6.0 г/л; Цианид калия 0.10 % г/л, ЭГТА 1.18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ммоль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/л. Окрашивающий реагент не менее: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Кальмагит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0.006% г/л.,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Сурфактант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0,03 % г/л. Длина волны: 520 нм. Линейность: 0-4,86 мг/дл. После проведения анализа необходимые наборы реагентов контроля в том числе: набор реагентов биохимического контроля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Level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1*5 мл,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Level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2*5мл, набор реагентов Биохимический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мультикалибратор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1*5 мл, которые должны быть одного производителя. Потенциальный поставщик должен </w:t>
            </w:r>
            <w:proofErr w:type="gramStart"/>
            <w:r w:rsidRPr="009A3A14">
              <w:rPr>
                <w:rFonts w:ascii="Times New Roman" w:eastAsia="Times New Roman" w:hAnsi="Times New Roman" w:cs="Times New Roman"/>
              </w:rPr>
              <w:t>предоставить документ</w:t>
            </w:r>
            <w:proofErr w:type="gramEnd"/>
            <w:r w:rsidRPr="009A3A14">
              <w:rPr>
                <w:rFonts w:ascii="Times New Roman" w:eastAsia="Times New Roman" w:hAnsi="Times New Roman" w:cs="Times New Roman"/>
              </w:rPr>
              <w:t xml:space="preserve">, подтверждающий наличие сертифицированного инженера от завода производителя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High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Technology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Inc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.  на биохимический анализатор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BioChem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FC-200. Сертифицированный инженер должен произвести настройку биохимического анализатора под параметры реагента.</w:t>
            </w:r>
          </w:p>
        </w:tc>
        <w:tc>
          <w:tcPr>
            <w:tcW w:w="708" w:type="dxa"/>
            <w:vAlign w:val="center"/>
          </w:tcPr>
          <w:p w:rsidR="009A3A14" w:rsidRPr="009A3A14" w:rsidRDefault="009A3A14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уп</w:t>
            </w:r>
            <w:proofErr w:type="spellEnd"/>
          </w:p>
        </w:tc>
        <w:tc>
          <w:tcPr>
            <w:tcW w:w="710" w:type="dxa"/>
            <w:vAlign w:val="center"/>
          </w:tcPr>
          <w:p w:rsidR="009A3A14" w:rsidRPr="009A3A14" w:rsidRDefault="009A3A1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9A3A14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991" w:type="dxa"/>
            <w:vAlign w:val="center"/>
          </w:tcPr>
          <w:p w:rsidR="009A3A14" w:rsidRPr="009A3A14" w:rsidRDefault="009A3A1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9A3A14">
              <w:rPr>
                <w:rFonts w:ascii="Times New Roman" w:eastAsia="Times New Roman" w:hAnsi="Times New Roman" w:cs="Times New Roman"/>
              </w:rPr>
              <w:t>27 410</w:t>
            </w:r>
          </w:p>
        </w:tc>
        <w:tc>
          <w:tcPr>
            <w:tcW w:w="1276" w:type="dxa"/>
            <w:vAlign w:val="center"/>
          </w:tcPr>
          <w:p w:rsidR="009A3A14" w:rsidRPr="009A3A14" w:rsidRDefault="009A3A1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9A3A14">
              <w:rPr>
                <w:rFonts w:ascii="Times New Roman" w:eastAsia="Times New Roman" w:hAnsi="Times New Roman" w:cs="Times New Roman"/>
              </w:rPr>
              <w:t>246690</w:t>
            </w:r>
          </w:p>
        </w:tc>
      </w:tr>
      <w:tr w:rsidR="009A3A14" w:rsidRPr="009A3A14" w:rsidTr="009A3A14">
        <w:tc>
          <w:tcPr>
            <w:tcW w:w="709" w:type="dxa"/>
            <w:vAlign w:val="center"/>
          </w:tcPr>
          <w:p w:rsidR="009A3A14" w:rsidRPr="009A3A14" w:rsidRDefault="009A3A14" w:rsidP="00943193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8</w:t>
            </w:r>
          </w:p>
        </w:tc>
        <w:tc>
          <w:tcPr>
            <w:tcW w:w="6062" w:type="dxa"/>
            <w:vAlign w:val="center"/>
          </w:tcPr>
          <w:p w:rsidR="009A3A14" w:rsidRPr="009A3A14" w:rsidRDefault="009A3A14">
            <w:pPr>
              <w:rPr>
                <w:rFonts w:ascii="Times New Roman" w:eastAsia="Times New Roman" w:hAnsi="Times New Roman" w:cs="Times New Roman"/>
              </w:rPr>
            </w:pPr>
            <w:proofErr w:type="gramStart"/>
            <w:r w:rsidRPr="009A3A14">
              <w:rPr>
                <w:rFonts w:ascii="Times New Roman" w:eastAsia="Times New Roman" w:hAnsi="Times New Roman" w:cs="Times New Roman"/>
              </w:rPr>
              <w:t xml:space="preserve">Набор реагентов Азот Мочевины (Реагент 1:1*125 мл, Реагент 2:1*25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мл+Стандарт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1*5 мл.</w:t>
            </w:r>
            <w:proofErr w:type="gramEnd"/>
            <w:r w:rsidRPr="009A3A14">
              <w:rPr>
                <w:rFonts w:ascii="Times New Roman" w:eastAsia="Times New Roman" w:hAnsi="Times New Roman" w:cs="Times New Roman"/>
              </w:rPr>
              <w:t xml:space="preserve"> Метод: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уреазный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/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глутаматдегидрогеназный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, кинетика. Химический состав реагента, раствора не менее: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Трис-буфер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рН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7,8 80/100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ммоль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л</w:t>
            </w:r>
            <w:proofErr w:type="gramStart"/>
            <w:r w:rsidRPr="009A3A14">
              <w:rPr>
                <w:rFonts w:ascii="Times New Roman" w:eastAsia="Times New Roman" w:hAnsi="Times New Roman" w:cs="Times New Roman"/>
              </w:rPr>
              <w:t>.А</w:t>
            </w:r>
            <w:proofErr w:type="gramEnd"/>
            <w:r w:rsidRPr="009A3A14">
              <w:rPr>
                <w:rFonts w:ascii="Times New Roman" w:eastAsia="Times New Roman" w:hAnsi="Times New Roman" w:cs="Times New Roman"/>
              </w:rPr>
              <w:t>льфа-кетоглутарат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/ 2-Оксоглутарат 5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ммоль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/л. АDP 0,6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ммоль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/л.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Уреаза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&gt;20,000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Ед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/л.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ГлДГ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&gt;1,500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Ед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/л. NADH 0,25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ммоль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/л. Длина волны: 340. Стабильность готового раствора, суток: 14. Линейность: 0-80 мг/дл (0-15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ммоль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/л) для азота мочевины. 0-150 мг/дл (0-28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ммоль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/л) для мочевины. Чувствительность: 0,4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мМ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/л мочевины. Состав набора: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биреагент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, стандарт. После проведения анализа необходимые наборы реагентов контроля в том числе: набор </w:t>
            </w:r>
            <w:r w:rsidRPr="009A3A14">
              <w:rPr>
                <w:rFonts w:ascii="Times New Roman" w:eastAsia="Times New Roman" w:hAnsi="Times New Roman" w:cs="Times New Roman"/>
              </w:rPr>
              <w:lastRenderedPageBreak/>
              <w:t xml:space="preserve">реагентов биохимического контроля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Level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1*5 мл,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Level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2*5мл, набор реагентов Биохимический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мультикалибратор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1*5 мл, которые должны быть одного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производителя</w:t>
            </w:r>
            <w:proofErr w:type="gramStart"/>
            <w:r w:rsidRPr="009A3A14">
              <w:rPr>
                <w:rFonts w:ascii="Times New Roman" w:eastAsia="Times New Roman" w:hAnsi="Times New Roman" w:cs="Times New Roman"/>
              </w:rPr>
              <w:t>.П</w:t>
            </w:r>
            <w:proofErr w:type="gramEnd"/>
            <w:r w:rsidRPr="009A3A14">
              <w:rPr>
                <w:rFonts w:ascii="Times New Roman" w:eastAsia="Times New Roman" w:hAnsi="Times New Roman" w:cs="Times New Roman"/>
              </w:rPr>
              <w:t>отенциальный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поставщик должен предоставить документ, подтверждающий наличие сертифицированного инженера от завода производителя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High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Technology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Inc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.  на биохимический анализатор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BioChem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FC-200. Сертифицированный инженер должен произвести настройку биохимического анализатора под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парраметры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реагента.</w:t>
            </w:r>
          </w:p>
        </w:tc>
        <w:tc>
          <w:tcPr>
            <w:tcW w:w="708" w:type="dxa"/>
            <w:vAlign w:val="center"/>
          </w:tcPr>
          <w:p w:rsidR="009A3A14" w:rsidRPr="009A3A14" w:rsidRDefault="009A3A14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lastRenderedPageBreak/>
              <w:t>уп</w:t>
            </w:r>
            <w:proofErr w:type="spellEnd"/>
          </w:p>
        </w:tc>
        <w:tc>
          <w:tcPr>
            <w:tcW w:w="710" w:type="dxa"/>
            <w:vAlign w:val="center"/>
          </w:tcPr>
          <w:p w:rsidR="009A3A14" w:rsidRPr="009A3A14" w:rsidRDefault="009A3A1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9A3A14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991" w:type="dxa"/>
            <w:vAlign w:val="center"/>
          </w:tcPr>
          <w:p w:rsidR="009A3A14" w:rsidRPr="009A3A14" w:rsidRDefault="009A3A1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9A3A14">
              <w:rPr>
                <w:rFonts w:ascii="Times New Roman" w:eastAsia="Times New Roman" w:hAnsi="Times New Roman" w:cs="Times New Roman"/>
              </w:rPr>
              <w:t>37 900</w:t>
            </w:r>
          </w:p>
        </w:tc>
        <w:tc>
          <w:tcPr>
            <w:tcW w:w="1276" w:type="dxa"/>
            <w:vAlign w:val="center"/>
          </w:tcPr>
          <w:p w:rsidR="009A3A14" w:rsidRPr="009A3A14" w:rsidRDefault="009A3A1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9A3A14">
              <w:rPr>
                <w:rFonts w:ascii="Times New Roman" w:eastAsia="Times New Roman" w:hAnsi="Times New Roman" w:cs="Times New Roman"/>
              </w:rPr>
              <w:t>227400</w:t>
            </w:r>
          </w:p>
        </w:tc>
      </w:tr>
      <w:tr w:rsidR="009A3A14" w:rsidRPr="009A3A14" w:rsidTr="009A3A14">
        <w:tc>
          <w:tcPr>
            <w:tcW w:w="709" w:type="dxa"/>
            <w:vAlign w:val="center"/>
          </w:tcPr>
          <w:p w:rsidR="009A3A14" w:rsidRPr="009A3A14" w:rsidRDefault="009A3A14" w:rsidP="00943193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lastRenderedPageBreak/>
              <w:t>9</w:t>
            </w:r>
          </w:p>
        </w:tc>
        <w:tc>
          <w:tcPr>
            <w:tcW w:w="6062" w:type="dxa"/>
            <w:vAlign w:val="center"/>
          </w:tcPr>
          <w:p w:rsidR="009A3A14" w:rsidRPr="009A3A14" w:rsidRDefault="009A3A14">
            <w:pPr>
              <w:rPr>
                <w:rFonts w:ascii="Times New Roman" w:eastAsia="Times New Roman" w:hAnsi="Times New Roman" w:cs="Times New Roman"/>
              </w:rPr>
            </w:pPr>
            <w:proofErr w:type="gramStart"/>
            <w:r w:rsidRPr="009A3A14">
              <w:rPr>
                <w:rFonts w:ascii="Times New Roman" w:eastAsia="Times New Roman" w:hAnsi="Times New Roman" w:cs="Times New Roman"/>
              </w:rPr>
              <w:t>Набор реагентов Железо со стандартом для автоматического анализатора 1*100 мл буферный реагент +1*10 мл окрашивающий реагент + 1*5 мл стандарт железа) Набор реагентов Железо со стандартом.</w:t>
            </w:r>
            <w:proofErr w:type="gramEnd"/>
            <w:r w:rsidRPr="009A3A14">
              <w:rPr>
                <w:rFonts w:ascii="Times New Roman" w:eastAsia="Times New Roman" w:hAnsi="Times New Roman" w:cs="Times New Roman"/>
              </w:rPr>
              <w:t xml:space="preserve"> Набор реагентов Железо со стандартом для автоматического анализатора. Тип пробы: сыворотка не менее: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Феррозин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: 0,5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ммоль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/л. Уксусная кислота: 0,5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ммоль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/л,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Гидроксиламина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гидрохлорид: 0,3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ммоль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/л, Натрия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тиогликолят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: 25,0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ммоль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/л, Неактивные добавки и консерванты, Стандарт железа (500 мкг/дл (89,5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мкмоль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/л)): 500 мкг хлорида железа в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гидроксиламингидрохлориде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. После проведения анализа необходимые наборы реагентов  контроля в том числе: набор реагентов биохимического контроля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Level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1*5 мл,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Level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2*5мл,  набор реагентов Биохимический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мультикалибратор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1*5 мл, которые  должны быть одного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производителя</w:t>
            </w:r>
            <w:proofErr w:type="gramStart"/>
            <w:r w:rsidRPr="009A3A14">
              <w:rPr>
                <w:rFonts w:ascii="Times New Roman" w:eastAsia="Times New Roman" w:hAnsi="Times New Roman" w:cs="Times New Roman"/>
              </w:rPr>
              <w:t>.П</w:t>
            </w:r>
            <w:proofErr w:type="gramEnd"/>
            <w:r w:rsidRPr="009A3A14">
              <w:rPr>
                <w:rFonts w:ascii="Times New Roman" w:eastAsia="Times New Roman" w:hAnsi="Times New Roman" w:cs="Times New Roman"/>
              </w:rPr>
              <w:t>отенциальный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поставщик должен предоставить документ, подтверждающий наличие сертифицированного инженера от завода производителя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High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Technology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Inc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.  на биохимический анализатор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BioChem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FC-200. Сертифицированный инженер должен произвести настройку биохимического анализатора под параметры реагента.</w:t>
            </w:r>
          </w:p>
        </w:tc>
        <w:tc>
          <w:tcPr>
            <w:tcW w:w="708" w:type="dxa"/>
            <w:vAlign w:val="center"/>
          </w:tcPr>
          <w:p w:rsidR="009A3A14" w:rsidRPr="009A3A14" w:rsidRDefault="009A3A14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уп</w:t>
            </w:r>
            <w:proofErr w:type="spellEnd"/>
          </w:p>
        </w:tc>
        <w:tc>
          <w:tcPr>
            <w:tcW w:w="710" w:type="dxa"/>
            <w:vAlign w:val="center"/>
          </w:tcPr>
          <w:p w:rsidR="009A3A14" w:rsidRPr="009A3A14" w:rsidRDefault="009A3A1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9A3A14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991" w:type="dxa"/>
            <w:vAlign w:val="center"/>
          </w:tcPr>
          <w:p w:rsidR="009A3A14" w:rsidRPr="009A3A14" w:rsidRDefault="009A3A1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9A3A14">
              <w:rPr>
                <w:rFonts w:ascii="Times New Roman" w:eastAsia="Times New Roman" w:hAnsi="Times New Roman" w:cs="Times New Roman"/>
              </w:rPr>
              <w:t>40 635</w:t>
            </w:r>
          </w:p>
        </w:tc>
        <w:tc>
          <w:tcPr>
            <w:tcW w:w="1276" w:type="dxa"/>
            <w:vAlign w:val="center"/>
          </w:tcPr>
          <w:p w:rsidR="009A3A14" w:rsidRPr="009A3A14" w:rsidRDefault="009A3A1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9A3A14">
              <w:rPr>
                <w:rFonts w:ascii="Times New Roman" w:eastAsia="Times New Roman" w:hAnsi="Times New Roman" w:cs="Times New Roman"/>
              </w:rPr>
              <w:t>81270</w:t>
            </w:r>
          </w:p>
        </w:tc>
      </w:tr>
      <w:tr w:rsidR="009A3A14" w:rsidRPr="009A3A14" w:rsidTr="009A3A14">
        <w:tc>
          <w:tcPr>
            <w:tcW w:w="709" w:type="dxa"/>
            <w:vAlign w:val="center"/>
          </w:tcPr>
          <w:p w:rsidR="009A3A14" w:rsidRPr="009A3A14" w:rsidRDefault="009A3A14" w:rsidP="00943193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10</w:t>
            </w:r>
          </w:p>
        </w:tc>
        <w:tc>
          <w:tcPr>
            <w:tcW w:w="6062" w:type="dxa"/>
            <w:vAlign w:val="center"/>
          </w:tcPr>
          <w:p w:rsidR="009A3A14" w:rsidRPr="009A3A14" w:rsidRDefault="009A3A14">
            <w:pPr>
              <w:rPr>
                <w:rFonts w:ascii="Times New Roman" w:eastAsia="Times New Roman" w:hAnsi="Times New Roman" w:cs="Times New Roman"/>
              </w:rPr>
            </w:pPr>
            <w:r w:rsidRPr="009A3A14">
              <w:rPr>
                <w:rFonts w:ascii="Times New Roman" w:eastAsia="Times New Roman" w:hAnsi="Times New Roman" w:cs="Times New Roman"/>
              </w:rPr>
              <w:t xml:space="preserve">Набор реагентов Калий. Набор реагентов Калий реагент 1*125мл+ калибратор 1*5мл (1 </w:t>
            </w:r>
            <w:proofErr w:type="spellStart"/>
            <w:proofErr w:type="gramStart"/>
            <w:r w:rsidRPr="009A3A14">
              <w:rPr>
                <w:rFonts w:ascii="Times New Roman" w:eastAsia="Times New Roman" w:hAnsi="Times New Roman" w:cs="Times New Roman"/>
              </w:rPr>
              <w:t>шт</w:t>
            </w:r>
            <w:proofErr w:type="spellEnd"/>
            <w:proofErr w:type="gramEnd"/>
            <w:r w:rsidRPr="009A3A14">
              <w:rPr>
                <w:rFonts w:ascii="Times New Roman" w:eastAsia="Times New Roman" w:hAnsi="Times New Roman" w:cs="Times New Roman"/>
              </w:rPr>
              <w:t xml:space="preserve">). Описание: Количество калия определяется с помощью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тетрафенилбората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натрия в специально приготовленной смеси для получения коллоидных взвесей 3, мутность которой пропорциональна концентрации калия в диапазоне от 2 до 7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мэкв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/л. Состав реагента 1. Реагент калия: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Тетрафенилборат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натрия 2,1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ммоль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, консерванты и загустители. 2. Стандарт калия не менее: эквивалент 4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мэкв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/л.  После проведения анализа необходимые наборы реагентов  контроля в том числе: набор реагентов биохимического контроля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Level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1*5 мл,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Level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2*5мл,  набор реагентов Биохимический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мультикалибратор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1*5 мл, которые  должны быть одного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производителя</w:t>
            </w:r>
            <w:proofErr w:type="gramStart"/>
            <w:r w:rsidRPr="009A3A14">
              <w:rPr>
                <w:rFonts w:ascii="Times New Roman" w:eastAsia="Times New Roman" w:hAnsi="Times New Roman" w:cs="Times New Roman"/>
              </w:rPr>
              <w:t>.П</w:t>
            </w:r>
            <w:proofErr w:type="gramEnd"/>
            <w:r w:rsidRPr="009A3A14">
              <w:rPr>
                <w:rFonts w:ascii="Times New Roman" w:eastAsia="Times New Roman" w:hAnsi="Times New Roman" w:cs="Times New Roman"/>
              </w:rPr>
              <w:t>отенциальный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поставщик должен предоставить документ, подтверждающий наличие сертифицированного инженера от завода производителя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High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Technology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Inc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.  на биохимический анализатор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BioChem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FC-200. Сертифицированный инженер должен произвести настройку биохимического анализатора под параметры реагента.</w:t>
            </w:r>
          </w:p>
        </w:tc>
        <w:tc>
          <w:tcPr>
            <w:tcW w:w="708" w:type="dxa"/>
            <w:vAlign w:val="center"/>
          </w:tcPr>
          <w:p w:rsidR="009A3A14" w:rsidRPr="009A3A14" w:rsidRDefault="009A3A14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уп</w:t>
            </w:r>
            <w:proofErr w:type="spellEnd"/>
          </w:p>
        </w:tc>
        <w:tc>
          <w:tcPr>
            <w:tcW w:w="710" w:type="dxa"/>
            <w:vAlign w:val="center"/>
          </w:tcPr>
          <w:p w:rsidR="009A3A14" w:rsidRPr="009A3A14" w:rsidRDefault="009A3A1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9A3A14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991" w:type="dxa"/>
            <w:vAlign w:val="center"/>
          </w:tcPr>
          <w:p w:rsidR="009A3A14" w:rsidRPr="009A3A14" w:rsidRDefault="009A3A1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9A3A14">
              <w:rPr>
                <w:rFonts w:ascii="Times New Roman" w:eastAsia="Times New Roman" w:hAnsi="Times New Roman" w:cs="Times New Roman"/>
              </w:rPr>
              <w:t>30 500</w:t>
            </w:r>
          </w:p>
        </w:tc>
        <w:tc>
          <w:tcPr>
            <w:tcW w:w="1276" w:type="dxa"/>
            <w:vAlign w:val="center"/>
          </w:tcPr>
          <w:p w:rsidR="009A3A14" w:rsidRPr="009A3A14" w:rsidRDefault="009A3A1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9A3A14">
              <w:rPr>
                <w:rFonts w:ascii="Times New Roman" w:eastAsia="Times New Roman" w:hAnsi="Times New Roman" w:cs="Times New Roman"/>
              </w:rPr>
              <w:t>61000</w:t>
            </w:r>
          </w:p>
        </w:tc>
      </w:tr>
      <w:tr w:rsidR="009A3A14" w:rsidRPr="009A3A14" w:rsidTr="009A3A14">
        <w:tc>
          <w:tcPr>
            <w:tcW w:w="709" w:type="dxa"/>
            <w:vAlign w:val="center"/>
          </w:tcPr>
          <w:p w:rsidR="009A3A14" w:rsidRPr="009A3A14" w:rsidRDefault="009A3A14" w:rsidP="00943193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11</w:t>
            </w:r>
          </w:p>
        </w:tc>
        <w:tc>
          <w:tcPr>
            <w:tcW w:w="6062" w:type="dxa"/>
            <w:vAlign w:val="center"/>
          </w:tcPr>
          <w:p w:rsidR="009A3A14" w:rsidRPr="009A3A14" w:rsidRDefault="009A3A14">
            <w:pPr>
              <w:rPr>
                <w:rFonts w:ascii="Times New Roman" w:eastAsia="Times New Roman" w:hAnsi="Times New Roman" w:cs="Times New Roman"/>
              </w:rPr>
            </w:pPr>
            <w:r w:rsidRPr="009A3A14">
              <w:rPr>
                <w:rFonts w:ascii="Times New Roman" w:eastAsia="Times New Roman" w:hAnsi="Times New Roman" w:cs="Times New Roman"/>
              </w:rPr>
              <w:t xml:space="preserve">Набор реагентов Кальций. Набор реагентов Кальций реагент 1:колор 1*125мл + реагент  2*125мл+Стандарт 1*5мл)(1 </w:t>
            </w:r>
            <w:proofErr w:type="spellStart"/>
            <w:proofErr w:type="gramStart"/>
            <w:r w:rsidRPr="009A3A14">
              <w:rPr>
                <w:rFonts w:ascii="Times New Roman" w:eastAsia="Times New Roman" w:hAnsi="Times New Roman" w:cs="Times New Roman"/>
              </w:rPr>
              <w:t>шт</w:t>
            </w:r>
            <w:proofErr w:type="spellEnd"/>
            <w:proofErr w:type="gramEnd"/>
            <w:r w:rsidRPr="009A3A14">
              <w:rPr>
                <w:rFonts w:ascii="Times New Roman" w:eastAsia="Times New Roman" w:hAnsi="Times New Roman" w:cs="Times New Roman"/>
              </w:rPr>
              <w:t xml:space="preserve">). Состав не менее: 1. Цветной реагент кальция (А):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о-Крезолфталеин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– 0,14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мМоль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; 8-гидроксихинолин – 13 мМоль.2. Буфер: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Диэтиламид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– 363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мМоль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, цианид калия – 2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мМоль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, инертные реагенты и стабилизаторы в обоих реагентах: А и В. 3. Стандарт кальция: Хлорид кальция (2,5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lastRenderedPageBreak/>
              <w:t>мМоль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/л). Смешанный реагент (А и В) стабилен в течение двух(2) недель в холодильнике и одну(1) неделю при комнатной температуре. После проведения анализа необходимые наборы реагентов  контроля в том числе: набор реагентов биохимического контроля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Level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1*5 мл,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Level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2*5мл,  набор реагентов Биохимический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мультикалибратор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1*5 мл, которые  должны быть одного производителя. Потенциальный поставщик должен </w:t>
            </w:r>
            <w:proofErr w:type="gramStart"/>
            <w:r w:rsidRPr="009A3A14">
              <w:rPr>
                <w:rFonts w:ascii="Times New Roman" w:eastAsia="Times New Roman" w:hAnsi="Times New Roman" w:cs="Times New Roman"/>
              </w:rPr>
              <w:t>предоставить документ</w:t>
            </w:r>
            <w:proofErr w:type="gramEnd"/>
            <w:r w:rsidRPr="009A3A14">
              <w:rPr>
                <w:rFonts w:ascii="Times New Roman" w:eastAsia="Times New Roman" w:hAnsi="Times New Roman" w:cs="Times New Roman"/>
              </w:rPr>
              <w:t xml:space="preserve">, подтверждающий наличие сертифицированного инженера от завода производителя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High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Technology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Inc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.  на биохимический анализатор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BioChem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FC-200. Сертифицированный инженер должен произвести настройку биохимического анализатора под параметры реагента.</w:t>
            </w:r>
          </w:p>
        </w:tc>
        <w:tc>
          <w:tcPr>
            <w:tcW w:w="708" w:type="dxa"/>
            <w:vAlign w:val="center"/>
          </w:tcPr>
          <w:p w:rsidR="009A3A14" w:rsidRPr="009A3A14" w:rsidRDefault="009A3A14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lastRenderedPageBreak/>
              <w:t>уп</w:t>
            </w:r>
            <w:proofErr w:type="spellEnd"/>
          </w:p>
        </w:tc>
        <w:tc>
          <w:tcPr>
            <w:tcW w:w="710" w:type="dxa"/>
            <w:vAlign w:val="center"/>
          </w:tcPr>
          <w:p w:rsidR="009A3A14" w:rsidRPr="009A3A14" w:rsidRDefault="009A3A1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9A3A14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991" w:type="dxa"/>
            <w:vAlign w:val="center"/>
          </w:tcPr>
          <w:p w:rsidR="009A3A14" w:rsidRPr="009A3A14" w:rsidRDefault="009A3A1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9A3A14">
              <w:rPr>
                <w:rFonts w:ascii="Times New Roman" w:eastAsia="Times New Roman" w:hAnsi="Times New Roman" w:cs="Times New Roman"/>
              </w:rPr>
              <w:t>23 045</w:t>
            </w:r>
          </w:p>
        </w:tc>
        <w:tc>
          <w:tcPr>
            <w:tcW w:w="1276" w:type="dxa"/>
            <w:vAlign w:val="center"/>
          </w:tcPr>
          <w:p w:rsidR="009A3A14" w:rsidRPr="009A3A14" w:rsidRDefault="009A3A1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9A3A14">
              <w:rPr>
                <w:rFonts w:ascii="Times New Roman" w:eastAsia="Times New Roman" w:hAnsi="Times New Roman" w:cs="Times New Roman"/>
              </w:rPr>
              <w:t>46090</w:t>
            </w:r>
          </w:p>
        </w:tc>
      </w:tr>
      <w:tr w:rsidR="009A3A14" w:rsidRPr="009A3A14" w:rsidTr="009A3A14">
        <w:tc>
          <w:tcPr>
            <w:tcW w:w="709" w:type="dxa"/>
            <w:vAlign w:val="center"/>
          </w:tcPr>
          <w:p w:rsidR="009A3A14" w:rsidRPr="009A3A14" w:rsidRDefault="009A3A14" w:rsidP="00943193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lastRenderedPageBreak/>
              <w:t>12</w:t>
            </w:r>
          </w:p>
        </w:tc>
        <w:tc>
          <w:tcPr>
            <w:tcW w:w="6062" w:type="dxa"/>
            <w:vAlign w:val="center"/>
          </w:tcPr>
          <w:p w:rsidR="009A3A14" w:rsidRPr="009A3A14" w:rsidRDefault="009A3A14">
            <w:pPr>
              <w:rPr>
                <w:rFonts w:ascii="Times New Roman" w:eastAsia="Times New Roman" w:hAnsi="Times New Roman" w:cs="Times New Roman"/>
              </w:rPr>
            </w:pPr>
            <w:r w:rsidRPr="009A3A14">
              <w:rPr>
                <w:rFonts w:ascii="Times New Roman" w:eastAsia="Times New Roman" w:hAnsi="Times New Roman" w:cs="Times New Roman"/>
              </w:rPr>
              <w:t>Набор реагентов Альбумин реагент 1*125мл</w:t>
            </w:r>
            <w:proofErr w:type="gramStart"/>
            <w:r w:rsidRPr="009A3A14">
              <w:rPr>
                <w:rFonts w:ascii="Times New Roman" w:eastAsia="Times New Roman" w:hAnsi="Times New Roman" w:cs="Times New Roman"/>
              </w:rPr>
              <w:t xml:space="preserve"> ,</w:t>
            </w:r>
            <w:proofErr w:type="gramEnd"/>
            <w:r w:rsidRPr="009A3A14">
              <w:rPr>
                <w:rFonts w:ascii="Times New Roman" w:eastAsia="Times New Roman" w:hAnsi="Times New Roman" w:cs="Times New Roman"/>
              </w:rPr>
              <w:t xml:space="preserve"> стандарт альбумина1*5мл. Набор реагентов Альбумин. Набор для количественного определения альбумина в сыворотке крови методом по конечной точке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c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бромкрезоловым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зеленым. Метод: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Бромкрезоловый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зеленый, конечная точка. Состав основного реагента не менее: 1. Бром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крезоловый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зеленый (BCG) - 0,25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мМ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буфер,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рН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4,0+0,1;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сурфактант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>, инертные ингредиенты и стабилизаторы. 2. Стандарт: Бычий сывороточный альбумин Фракция V со стабилизатором (5 г/дл). Длина волны: 630 нм. Линейность: 0,5 - 8,0 г/дл</w:t>
            </w:r>
            <w:proofErr w:type="gramStart"/>
            <w:r w:rsidRPr="009A3A14">
              <w:rPr>
                <w:rFonts w:ascii="Times New Roman" w:eastAsia="Times New Roman" w:hAnsi="Times New Roman" w:cs="Times New Roman"/>
              </w:rPr>
              <w:t xml:space="preserve"> .</w:t>
            </w:r>
            <w:proofErr w:type="gramEnd"/>
            <w:r w:rsidRPr="009A3A14">
              <w:rPr>
                <w:rFonts w:ascii="Times New Roman" w:eastAsia="Times New Roman" w:hAnsi="Times New Roman" w:cs="Times New Roman"/>
              </w:rPr>
              <w:t xml:space="preserve">Набор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реагеантов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Альбумин, набор реагентов биохимического контроля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Level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1*5 мл,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Level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2*5мл, набор реагентов Биохимический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мультикалибратор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1*5 мл должны быть одного производителя. Потенциальный поставщик должен </w:t>
            </w:r>
            <w:proofErr w:type="gramStart"/>
            <w:r w:rsidRPr="009A3A14">
              <w:rPr>
                <w:rFonts w:ascii="Times New Roman" w:eastAsia="Times New Roman" w:hAnsi="Times New Roman" w:cs="Times New Roman"/>
              </w:rPr>
              <w:t>предоставить документ</w:t>
            </w:r>
            <w:proofErr w:type="gramEnd"/>
            <w:r w:rsidRPr="009A3A14">
              <w:rPr>
                <w:rFonts w:ascii="Times New Roman" w:eastAsia="Times New Roman" w:hAnsi="Times New Roman" w:cs="Times New Roman"/>
              </w:rPr>
              <w:t xml:space="preserve">, подтверждающий наличие сертифицированного инженера от завода производителя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High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Technology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Inc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.  на биохимический анализатор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BioChem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FC-200. Сертифицированный инженер должен произвести настройку биохимического анализатора под параметры реагента.</w:t>
            </w:r>
          </w:p>
        </w:tc>
        <w:tc>
          <w:tcPr>
            <w:tcW w:w="708" w:type="dxa"/>
            <w:vAlign w:val="center"/>
          </w:tcPr>
          <w:p w:rsidR="009A3A14" w:rsidRPr="009A3A14" w:rsidRDefault="009A3A14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уп</w:t>
            </w:r>
            <w:proofErr w:type="spellEnd"/>
          </w:p>
        </w:tc>
        <w:tc>
          <w:tcPr>
            <w:tcW w:w="710" w:type="dxa"/>
            <w:vAlign w:val="center"/>
          </w:tcPr>
          <w:p w:rsidR="009A3A14" w:rsidRPr="009A3A14" w:rsidRDefault="009A3A1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9A3A14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991" w:type="dxa"/>
            <w:vAlign w:val="center"/>
          </w:tcPr>
          <w:p w:rsidR="009A3A14" w:rsidRPr="009A3A14" w:rsidRDefault="009A3A1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9A3A14">
              <w:rPr>
                <w:rFonts w:ascii="Times New Roman" w:eastAsia="Times New Roman" w:hAnsi="Times New Roman" w:cs="Times New Roman"/>
              </w:rPr>
              <w:t>27 930</w:t>
            </w:r>
          </w:p>
        </w:tc>
        <w:tc>
          <w:tcPr>
            <w:tcW w:w="1276" w:type="dxa"/>
            <w:vAlign w:val="center"/>
          </w:tcPr>
          <w:p w:rsidR="009A3A14" w:rsidRPr="009A3A14" w:rsidRDefault="009A3A1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9A3A14">
              <w:rPr>
                <w:rFonts w:ascii="Times New Roman" w:eastAsia="Times New Roman" w:hAnsi="Times New Roman" w:cs="Times New Roman"/>
              </w:rPr>
              <w:t>167580</w:t>
            </w:r>
          </w:p>
        </w:tc>
      </w:tr>
      <w:tr w:rsidR="009A3A14" w:rsidRPr="009A3A14" w:rsidTr="009A3A14">
        <w:tc>
          <w:tcPr>
            <w:tcW w:w="709" w:type="dxa"/>
            <w:vAlign w:val="center"/>
          </w:tcPr>
          <w:p w:rsidR="009A3A14" w:rsidRPr="009A3A14" w:rsidRDefault="009A3A14" w:rsidP="00943193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13</w:t>
            </w:r>
          </w:p>
        </w:tc>
        <w:tc>
          <w:tcPr>
            <w:tcW w:w="6062" w:type="dxa"/>
            <w:vAlign w:val="center"/>
          </w:tcPr>
          <w:p w:rsidR="009A3A14" w:rsidRPr="009A3A14" w:rsidRDefault="009A3A14">
            <w:pPr>
              <w:rPr>
                <w:rFonts w:ascii="Times New Roman" w:eastAsia="Times New Roman" w:hAnsi="Times New Roman" w:cs="Times New Roman"/>
              </w:rPr>
            </w:pPr>
            <w:r w:rsidRPr="009A3A14">
              <w:rPr>
                <w:rFonts w:ascii="Times New Roman" w:eastAsia="Times New Roman" w:hAnsi="Times New Roman" w:cs="Times New Roman"/>
              </w:rPr>
              <w:t xml:space="preserve">Набор реагентов Холестерина реагент 1*125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мл+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стандарт 1*2 мл (1 </w:t>
            </w:r>
            <w:proofErr w:type="spellStart"/>
            <w:proofErr w:type="gramStart"/>
            <w:r w:rsidRPr="009A3A14">
              <w:rPr>
                <w:rFonts w:ascii="Times New Roman" w:eastAsia="Times New Roman" w:hAnsi="Times New Roman" w:cs="Times New Roman"/>
              </w:rPr>
              <w:t>шт</w:t>
            </w:r>
            <w:proofErr w:type="spellEnd"/>
            <w:proofErr w:type="gramEnd"/>
            <w:r w:rsidRPr="009A3A14">
              <w:rPr>
                <w:rFonts w:ascii="Times New Roman" w:eastAsia="Times New Roman" w:hAnsi="Times New Roman" w:cs="Times New Roman"/>
              </w:rPr>
              <w:t xml:space="preserve">).  Набор для количественного определения холестерина в сыворотке крови методом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Триндера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по конечной точке. Метод: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Триндера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, конечная точка. Состав основного реагента не менее: 4-Аминоантипирин 0,6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ммоль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/л, 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Холат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натрия  8,0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ммоль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/л,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Эстераза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холестерина ≥ 150 </w:t>
            </w:r>
            <w:proofErr w:type="spellStart"/>
            <w:proofErr w:type="gramStart"/>
            <w:r w:rsidRPr="009A3A14">
              <w:rPr>
                <w:rFonts w:ascii="Times New Roman" w:eastAsia="Times New Roman" w:hAnsi="Times New Roman" w:cs="Times New Roman"/>
              </w:rPr>
              <w:t>Ед</w:t>
            </w:r>
            <w:proofErr w:type="spellEnd"/>
            <w:proofErr w:type="gramEnd"/>
            <w:r w:rsidRPr="009A3A14">
              <w:rPr>
                <w:rFonts w:ascii="Times New Roman" w:eastAsia="Times New Roman" w:hAnsi="Times New Roman" w:cs="Times New Roman"/>
              </w:rPr>
              <w:t xml:space="preserve">/л, Оксидаза холестерина ≥ 150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Ед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/л,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Пероксидаза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хрена ≥ 1,200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Ед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/л,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п-Гидроксибензолсульфонат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20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ммоль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/л, Буфер,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рН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6,8, 125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ммоль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/л, инертные компоненты. Длина волны: 500 нм. Линейность: 0 - 700 мг/дл. После проведения анализа необходимые наборы реагентов  контроля в том числе: набор реагентов биохимического контроля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Level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1*5 мл,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Level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2*5мл,  набор реагентов Биохимический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мультикалибратор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1*5 мл, которые  должны быть одного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производителя</w:t>
            </w:r>
            <w:proofErr w:type="gramStart"/>
            <w:r w:rsidRPr="009A3A14">
              <w:rPr>
                <w:rFonts w:ascii="Times New Roman" w:eastAsia="Times New Roman" w:hAnsi="Times New Roman" w:cs="Times New Roman"/>
              </w:rPr>
              <w:t>.П</w:t>
            </w:r>
            <w:proofErr w:type="gramEnd"/>
            <w:r w:rsidRPr="009A3A14">
              <w:rPr>
                <w:rFonts w:ascii="Times New Roman" w:eastAsia="Times New Roman" w:hAnsi="Times New Roman" w:cs="Times New Roman"/>
              </w:rPr>
              <w:t>отенциальный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поставщик должен предоставить документ, подтверждающий наличие сертифицированного инженера от завода производителя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High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Technology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Inc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.  на биохимический анализатор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BioChem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FC-200. Сертифицированный инженер должен произвести настройку биохимического анализатора под параметры реагента.</w:t>
            </w:r>
          </w:p>
        </w:tc>
        <w:tc>
          <w:tcPr>
            <w:tcW w:w="708" w:type="dxa"/>
            <w:vAlign w:val="center"/>
          </w:tcPr>
          <w:p w:rsidR="009A3A14" w:rsidRPr="009A3A14" w:rsidRDefault="009A3A14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уп</w:t>
            </w:r>
            <w:proofErr w:type="spellEnd"/>
          </w:p>
        </w:tc>
        <w:tc>
          <w:tcPr>
            <w:tcW w:w="710" w:type="dxa"/>
            <w:vAlign w:val="center"/>
          </w:tcPr>
          <w:p w:rsidR="009A3A14" w:rsidRPr="009A3A14" w:rsidRDefault="009A3A1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9A3A14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991" w:type="dxa"/>
            <w:vAlign w:val="center"/>
          </w:tcPr>
          <w:p w:rsidR="009A3A14" w:rsidRPr="009A3A14" w:rsidRDefault="009A3A1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9A3A14">
              <w:rPr>
                <w:rFonts w:ascii="Times New Roman" w:eastAsia="Times New Roman" w:hAnsi="Times New Roman" w:cs="Times New Roman"/>
              </w:rPr>
              <w:t>30 760</w:t>
            </w:r>
          </w:p>
        </w:tc>
        <w:tc>
          <w:tcPr>
            <w:tcW w:w="1276" w:type="dxa"/>
            <w:vAlign w:val="center"/>
          </w:tcPr>
          <w:p w:rsidR="009A3A14" w:rsidRPr="009A3A14" w:rsidRDefault="009A3A1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9A3A14">
              <w:rPr>
                <w:rFonts w:ascii="Times New Roman" w:eastAsia="Times New Roman" w:hAnsi="Times New Roman" w:cs="Times New Roman"/>
              </w:rPr>
              <w:t>61520</w:t>
            </w:r>
          </w:p>
        </w:tc>
      </w:tr>
      <w:tr w:rsidR="009A3A14" w:rsidRPr="009A3A14" w:rsidTr="009A3A14">
        <w:tc>
          <w:tcPr>
            <w:tcW w:w="709" w:type="dxa"/>
            <w:vAlign w:val="center"/>
          </w:tcPr>
          <w:p w:rsidR="009A3A14" w:rsidRPr="009A3A14" w:rsidRDefault="009A3A14" w:rsidP="00943193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14</w:t>
            </w:r>
          </w:p>
        </w:tc>
        <w:tc>
          <w:tcPr>
            <w:tcW w:w="6062" w:type="dxa"/>
            <w:vAlign w:val="center"/>
          </w:tcPr>
          <w:p w:rsidR="009A3A14" w:rsidRPr="009A3A14" w:rsidRDefault="009A3A14">
            <w:pPr>
              <w:rPr>
                <w:rFonts w:ascii="Times New Roman" w:eastAsia="Times New Roman" w:hAnsi="Times New Roman" w:cs="Times New Roman"/>
              </w:rPr>
            </w:pPr>
            <w:r w:rsidRPr="009A3A14">
              <w:rPr>
                <w:rFonts w:ascii="Times New Roman" w:eastAsia="Times New Roman" w:hAnsi="Times New Roman" w:cs="Times New Roman"/>
              </w:rPr>
              <w:t xml:space="preserve">Набор реагентов Амилаза. Набор реагентов Амилаза (1*125мл реагент). Состав реагента не менее: Буфер MES 100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ммоль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/л,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pH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6,0, 2-хлор-4-нитрофенил-α-D-мальтотриозид 2,25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ммоль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/л, Хлорид натрия 350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ммоль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/л, Ацетат кальция 6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ммоль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/л,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Тиоцианид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калия 900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ммоль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/л, Азид натрия 0,95 г/л, </w:t>
            </w:r>
            <w:r w:rsidRPr="009A3A14">
              <w:rPr>
                <w:rFonts w:ascii="Times New Roman" w:eastAsia="Times New Roman" w:hAnsi="Times New Roman" w:cs="Times New Roman"/>
              </w:rPr>
              <w:lastRenderedPageBreak/>
              <w:t xml:space="preserve">Хранение и стабильность </w:t>
            </w:r>
            <w:proofErr w:type="gramStart"/>
            <w:r w:rsidRPr="009A3A14">
              <w:rPr>
                <w:rFonts w:ascii="Times New Roman" w:eastAsia="Times New Roman" w:hAnsi="Times New Roman" w:cs="Times New Roman"/>
              </w:rPr>
              <w:t>реагента-Реагент</w:t>
            </w:r>
            <w:proofErr w:type="gramEnd"/>
            <w:r w:rsidRPr="009A3A14">
              <w:rPr>
                <w:rFonts w:ascii="Times New Roman" w:eastAsia="Times New Roman" w:hAnsi="Times New Roman" w:cs="Times New Roman"/>
              </w:rPr>
              <w:t xml:space="preserve"> HTI α -амилазы стабилен в течение всего срока годности. После проведения анализа необходимые наборы реагентов  контроля в том числе: набор реагентов биохимического контроля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Level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1*5 мл,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Level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2*5мл,  набор реагентов Биохимический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мультикалибратор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1*5 мл, которые  должны быть одного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производителя</w:t>
            </w:r>
            <w:proofErr w:type="gramStart"/>
            <w:r w:rsidRPr="009A3A14">
              <w:rPr>
                <w:rFonts w:ascii="Times New Roman" w:eastAsia="Times New Roman" w:hAnsi="Times New Roman" w:cs="Times New Roman"/>
              </w:rPr>
              <w:t>.П</w:t>
            </w:r>
            <w:proofErr w:type="gramEnd"/>
            <w:r w:rsidRPr="009A3A14">
              <w:rPr>
                <w:rFonts w:ascii="Times New Roman" w:eastAsia="Times New Roman" w:hAnsi="Times New Roman" w:cs="Times New Roman"/>
              </w:rPr>
              <w:t>отенциальный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поставщик должен предоставить документ, подтверждающий наличие сертифицированного инженера от завода производителя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High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Technology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Inc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.  на биохимический анализатор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BioChem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FC-200. Сертифицированный инженер должен произвести настройку биохимического анализатора под параметры реагента.</w:t>
            </w:r>
          </w:p>
        </w:tc>
        <w:tc>
          <w:tcPr>
            <w:tcW w:w="708" w:type="dxa"/>
            <w:vAlign w:val="center"/>
          </w:tcPr>
          <w:p w:rsidR="009A3A14" w:rsidRPr="009A3A14" w:rsidRDefault="009A3A14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lastRenderedPageBreak/>
              <w:t>уп</w:t>
            </w:r>
            <w:proofErr w:type="spellEnd"/>
          </w:p>
        </w:tc>
        <w:tc>
          <w:tcPr>
            <w:tcW w:w="710" w:type="dxa"/>
            <w:vAlign w:val="center"/>
          </w:tcPr>
          <w:p w:rsidR="009A3A14" w:rsidRPr="009A3A14" w:rsidRDefault="009A3A1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9A3A14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991" w:type="dxa"/>
            <w:vAlign w:val="center"/>
          </w:tcPr>
          <w:p w:rsidR="009A3A14" w:rsidRPr="009A3A14" w:rsidRDefault="009A3A1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9A3A14">
              <w:rPr>
                <w:rFonts w:ascii="Times New Roman" w:eastAsia="Times New Roman" w:hAnsi="Times New Roman" w:cs="Times New Roman"/>
              </w:rPr>
              <w:t>114 850</w:t>
            </w:r>
          </w:p>
        </w:tc>
        <w:tc>
          <w:tcPr>
            <w:tcW w:w="1276" w:type="dxa"/>
            <w:vAlign w:val="center"/>
          </w:tcPr>
          <w:p w:rsidR="009A3A14" w:rsidRPr="009A3A14" w:rsidRDefault="009A3A1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9A3A14">
              <w:rPr>
                <w:rFonts w:ascii="Times New Roman" w:eastAsia="Times New Roman" w:hAnsi="Times New Roman" w:cs="Times New Roman"/>
              </w:rPr>
              <w:t>574250</w:t>
            </w:r>
          </w:p>
        </w:tc>
      </w:tr>
      <w:tr w:rsidR="009A3A14" w:rsidRPr="009A3A14" w:rsidTr="009A3A14">
        <w:tc>
          <w:tcPr>
            <w:tcW w:w="709" w:type="dxa"/>
            <w:vAlign w:val="center"/>
          </w:tcPr>
          <w:p w:rsidR="009A3A14" w:rsidRPr="009A3A14" w:rsidRDefault="009A3A14" w:rsidP="00943193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lastRenderedPageBreak/>
              <w:t>15</w:t>
            </w:r>
          </w:p>
        </w:tc>
        <w:tc>
          <w:tcPr>
            <w:tcW w:w="6062" w:type="dxa"/>
            <w:vAlign w:val="center"/>
          </w:tcPr>
          <w:p w:rsidR="009A3A14" w:rsidRPr="009A3A14" w:rsidRDefault="009A3A14">
            <w:pPr>
              <w:rPr>
                <w:rFonts w:ascii="Times New Roman" w:eastAsia="Times New Roman" w:hAnsi="Times New Roman" w:cs="Times New Roman"/>
              </w:rPr>
            </w:pPr>
            <w:r w:rsidRPr="009A3A14">
              <w:rPr>
                <w:rFonts w:ascii="Times New Roman" w:eastAsia="Times New Roman" w:hAnsi="Times New Roman" w:cs="Times New Roman"/>
              </w:rPr>
              <w:t xml:space="preserve">Набор реагентов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Триглицериды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реагент  со стандартом 1*125 мл реагент+1*5 мл. Набор реагентов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Триглицериды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. Набор для количественного определения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триглицеридов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в сыворотке и плазме крови методом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энзиматического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гидролиза по конечной точке. Метод: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Триндера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, конечная точка. Состав основного реагента не менее: АТР  0.5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ммоль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/л, Ацетат магния 12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ммоль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/л, 4-Хлорфенол 3.5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ммоль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/л, 4-Аминофеназон 0.3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ммоль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/л, Глицерин фосфат оксидаза &gt; 4500 </w:t>
            </w:r>
            <w:proofErr w:type="spellStart"/>
            <w:proofErr w:type="gramStart"/>
            <w:r w:rsidRPr="009A3A14">
              <w:rPr>
                <w:rFonts w:ascii="Times New Roman" w:eastAsia="Times New Roman" w:hAnsi="Times New Roman" w:cs="Times New Roman"/>
              </w:rPr>
              <w:t>Ед</w:t>
            </w:r>
            <w:proofErr w:type="spellEnd"/>
            <w:proofErr w:type="gramEnd"/>
            <w:r w:rsidRPr="009A3A14">
              <w:rPr>
                <w:rFonts w:ascii="Times New Roman" w:eastAsia="Times New Roman" w:hAnsi="Times New Roman" w:cs="Times New Roman"/>
              </w:rPr>
              <w:t xml:space="preserve">/л, Липаза &gt; 200,000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Ед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/л,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Глицерокиназа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&gt; 250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Ед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/л,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Пероксидаза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&gt; 2,000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Ед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>/л, Буфер (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рН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7.4) 50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ммоль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/л,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сурфактанты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, стабилизаторы и консерванты. Длина волны: 520 нм. Линейность: 0-1000 мг/дл (0-11,3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ммоль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/л). После проведения анализа необходимые наборы реагентов  контроля в том числе: набор реагентов биохимического контроля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Level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1*5 мл,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Level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2*5мл,  набор реагентов Биохимический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мультикалибратор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1*5 мл, которые  должны быть одного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производителя</w:t>
            </w:r>
            <w:proofErr w:type="gramStart"/>
            <w:r w:rsidRPr="009A3A14">
              <w:rPr>
                <w:rFonts w:ascii="Times New Roman" w:eastAsia="Times New Roman" w:hAnsi="Times New Roman" w:cs="Times New Roman"/>
              </w:rPr>
              <w:t>.П</w:t>
            </w:r>
            <w:proofErr w:type="gramEnd"/>
            <w:r w:rsidRPr="009A3A14">
              <w:rPr>
                <w:rFonts w:ascii="Times New Roman" w:eastAsia="Times New Roman" w:hAnsi="Times New Roman" w:cs="Times New Roman"/>
              </w:rPr>
              <w:t>отенциальный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поставщик должен предоставить документ, подтверждающий наличие сертифицированного инженера от завода производителя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High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Technology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Inc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.  на биохимический анализатор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BioChem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FC-200. Сертифицированный инженер должен произвести настройку биохимического анализатора под параметры реагента.</w:t>
            </w:r>
          </w:p>
        </w:tc>
        <w:tc>
          <w:tcPr>
            <w:tcW w:w="708" w:type="dxa"/>
            <w:vAlign w:val="center"/>
          </w:tcPr>
          <w:p w:rsidR="009A3A14" w:rsidRPr="009A3A14" w:rsidRDefault="009A3A14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уп</w:t>
            </w:r>
            <w:proofErr w:type="spellEnd"/>
          </w:p>
        </w:tc>
        <w:tc>
          <w:tcPr>
            <w:tcW w:w="710" w:type="dxa"/>
            <w:vAlign w:val="center"/>
          </w:tcPr>
          <w:p w:rsidR="009A3A14" w:rsidRPr="009A3A14" w:rsidRDefault="009A3A1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9A3A14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991" w:type="dxa"/>
            <w:vAlign w:val="center"/>
          </w:tcPr>
          <w:p w:rsidR="009A3A14" w:rsidRPr="009A3A14" w:rsidRDefault="009A3A1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9A3A14">
              <w:rPr>
                <w:rFonts w:ascii="Times New Roman" w:eastAsia="Times New Roman" w:hAnsi="Times New Roman" w:cs="Times New Roman"/>
              </w:rPr>
              <w:t>44 050</w:t>
            </w:r>
          </w:p>
        </w:tc>
        <w:tc>
          <w:tcPr>
            <w:tcW w:w="1276" w:type="dxa"/>
            <w:vAlign w:val="center"/>
          </w:tcPr>
          <w:p w:rsidR="009A3A14" w:rsidRPr="009A3A14" w:rsidRDefault="009A3A1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9A3A14">
              <w:rPr>
                <w:rFonts w:ascii="Times New Roman" w:eastAsia="Times New Roman" w:hAnsi="Times New Roman" w:cs="Times New Roman"/>
              </w:rPr>
              <w:t>88100</w:t>
            </w:r>
          </w:p>
        </w:tc>
      </w:tr>
      <w:tr w:rsidR="009A3A14" w:rsidRPr="009A3A14" w:rsidTr="009A3A14">
        <w:tc>
          <w:tcPr>
            <w:tcW w:w="709" w:type="dxa"/>
            <w:vAlign w:val="center"/>
          </w:tcPr>
          <w:p w:rsidR="009A3A14" w:rsidRPr="009A3A14" w:rsidRDefault="009A3A14" w:rsidP="00943193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16</w:t>
            </w:r>
          </w:p>
        </w:tc>
        <w:tc>
          <w:tcPr>
            <w:tcW w:w="6062" w:type="dxa"/>
            <w:vAlign w:val="center"/>
          </w:tcPr>
          <w:p w:rsidR="009A3A14" w:rsidRPr="009A3A14" w:rsidRDefault="009A3A14">
            <w:pPr>
              <w:rPr>
                <w:rFonts w:ascii="Times New Roman" w:eastAsia="Times New Roman" w:hAnsi="Times New Roman" w:cs="Times New Roman"/>
              </w:rPr>
            </w:pPr>
            <w:r w:rsidRPr="009A3A14">
              <w:rPr>
                <w:rFonts w:ascii="Times New Roman" w:eastAsia="Times New Roman" w:hAnsi="Times New Roman" w:cs="Times New Roman"/>
              </w:rPr>
              <w:t xml:space="preserve">Набор реагентов Мочевой кислоты (1*125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мл+стандарт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1*5 мл). Набор реагентов Мочевой кислоты. Набор для определения мочевой кислоты в сыворотке крови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уриказным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методом по конечной точке. Метод: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Триндера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уриказный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, конечная точка. Состав основного реагента не менее: 4-ААП 4ммоль/л, ДХГБС 2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ммоль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/л, Буфер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рН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7. Длина волны: 520 нм. Линейность: 0-20 мг/дл. Набор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реагеантов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Мочевой кислоты, набор реагентов биохимического контроля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Level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1*5 мл,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Level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2*5мл,  набор реагентов Биохимический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мультикалибратор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1*5 мл должны быть одного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производителя</w:t>
            </w:r>
            <w:proofErr w:type="gramStart"/>
            <w:r w:rsidRPr="009A3A14">
              <w:rPr>
                <w:rFonts w:ascii="Times New Roman" w:eastAsia="Times New Roman" w:hAnsi="Times New Roman" w:cs="Times New Roman"/>
              </w:rPr>
              <w:t>.П</w:t>
            </w:r>
            <w:proofErr w:type="gramEnd"/>
            <w:r w:rsidRPr="009A3A14">
              <w:rPr>
                <w:rFonts w:ascii="Times New Roman" w:eastAsia="Times New Roman" w:hAnsi="Times New Roman" w:cs="Times New Roman"/>
              </w:rPr>
              <w:t>отенциальный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поставщик должен предоставить документ, подтверждающий наличие сертифицированного инженера от завода производителя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High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Technology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Inc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.  на биохимический анализатор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BioChem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FC-200. Сертифицированный инженер должен произвести настройку биохимического анализатора под параметры реагента.</w:t>
            </w:r>
          </w:p>
        </w:tc>
        <w:tc>
          <w:tcPr>
            <w:tcW w:w="708" w:type="dxa"/>
            <w:vAlign w:val="center"/>
          </w:tcPr>
          <w:p w:rsidR="009A3A14" w:rsidRPr="009A3A14" w:rsidRDefault="009A3A14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уп</w:t>
            </w:r>
            <w:proofErr w:type="spellEnd"/>
          </w:p>
        </w:tc>
        <w:tc>
          <w:tcPr>
            <w:tcW w:w="710" w:type="dxa"/>
            <w:vAlign w:val="center"/>
          </w:tcPr>
          <w:p w:rsidR="009A3A14" w:rsidRPr="009A3A14" w:rsidRDefault="009A3A1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9A3A14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991" w:type="dxa"/>
            <w:vAlign w:val="center"/>
          </w:tcPr>
          <w:p w:rsidR="009A3A14" w:rsidRPr="009A3A14" w:rsidRDefault="009A3A1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9A3A14">
              <w:rPr>
                <w:rFonts w:ascii="Times New Roman" w:eastAsia="Times New Roman" w:hAnsi="Times New Roman" w:cs="Times New Roman"/>
              </w:rPr>
              <w:t>38 275</w:t>
            </w:r>
          </w:p>
        </w:tc>
        <w:tc>
          <w:tcPr>
            <w:tcW w:w="1276" w:type="dxa"/>
            <w:vAlign w:val="center"/>
          </w:tcPr>
          <w:p w:rsidR="009A3A14" w:rsidRPr="009A3A14" w:rsidRDefault="009A3A1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9A3A14">
              <w:rPr>
                <w:rFonts w:ascii="Times New Roman" w:eastAsia="Times New Roman" w:hAnsi="Times New Roman" w:cs="Times New Roman"/>
              </w:rPr>
              <w:t>76550</w:t>
            </w:r>
          </w:p>
        </w:tc>
      </w:tr>
      <w:tr w:rsidR="009A3A14" w:rsidRPr="009A3A14" w:rsidTr="009A3A14">
        <w:tc>
          <w:tcPr>
            <w:tcW w:w="709" w:type="dxa"/>
            <w:vAlign w:val="center"/>
          </w:tcPr>
          <w:p w:rsidR="009A3A14" w:rsidRPr="009A3A14" w:rsidRDefault="009A3A14" w:rsidP="00943193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17</w:t>
            </w:r>
          </w:p>
        </w:tc>
        <w:tc>
          <w:tcPr>
            <w:tcW w:w="6062" w:type="dxa"/>
            <w:vAlign w:val="center"/>
          </w:tcPr>
          <w:p w:rsidR="009A3A14" w:rsidRPr="009A3A14" w:rsidRDefault="009A3A14">
            <w:pPr>
              <w:rPr>
                <w:rFonts w:ascii="Times New Roman" w:eastAsia="Times New Roman" w:hAnsi="Times New Roman" w:cs="Times New Roman"/>
              </w:rPr>
            </w:pPr>
            <w:r w:rsidRPr="009A3A14">
              <w:rPr>
                <w:rFonts w:ascii="Times New Roman" w:eastAsia="Times New Roman" w:hAnsi="Times New Roman" w:cs="Times New Roman"/>
              </w:rPr>
              <w:t xml:space="preserve">Набор реагентов Щелочной фосфатазы 1*100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мл+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реагент</w:t>
            </w:r>
            <w:proofErr w:type="gramStart"/>
            <w:r w:rsidRPr="009A3A14">
              <w:rPr>
                <w:rFonts w:ascii="Times New Roman" w:eastAsia="Times New Roman" w:hAnsi="Times New Roman" w:cs="Times New Roman"/>
              </w:rPr>
              <w:t>2</w:t>
            </w:r>
            <w:proofErr w:type="gramEnd"/>
            <w:r w:rsidRPr="009A3A14">
              <w:rPr>
                <w:rFonts w:ascii="Times New Roman" w:eastAsia="Times New Roman" w:hAnsi="Times New Roman" w:cs="Times New Roman"/>
              </w:rPr>
              <w:t xml:space="preserve"> 1*20 мл. Набор реагентов Щелочная фосфатаза. Набор для количественного определения щелочной фосфатазы в сыворотке крови кинетическим методом. Метод: кинетический. Состав основного реагента после смешивания реагента 1 и реагента 2 не менее: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п-нитрофенил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фосфат 17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lastRenderedPageBreak/>
              <w:t>мМ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, Ионы магния 4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мМ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>, Буфер (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рН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10,2±0,2), Активатор и связывающий компонент. Длина волны: 405 нм. Линейность: 900 </w:t>
            </w:r>
            <w:proofErr w:type="spellStart"/>
            <w:proofErr w:type="gramStart"/>
            <w:r w:rsidRPr="009A3A14">
              <w:rPr>
                <w:rFonts w:ascii="Times New Roman" w:eastAsia="Times New Roman" w:hAnsi="Times New Roman" w:cs="Times New Roman"/>
              </w:rPr>
              <w:t>Ед</w:t>
            </w:r>
            <w:proofErr w:type="spellEnd"/>
            <w:proofErr w:type="gramEnd"/>
            <w:r w:rsidRPr="009A3A14">
              <w:rPr>
                <w:rFonts w:ascii="Times New Roman" w:eastAsia="Times New Roman" w:hAnsi="Times New Roman" w:cs="Times New Roman"/>
              </w:rPr>
              <w:t xml:space="preserve">/л. Стабильность: Рабочий реагент стабилен в течение 14 дней при 2-8 ºС. После проведения анализа необходимые наборы реагентов контроля в том числе: набор реагентов биохимического контроля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Level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1*5 мл,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Level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2*5мл, набор реагентов Биохимический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мультикалибратор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1*5 мл, которые должны быть одного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производителя</w:t>
            </w:r>
            <w:proofErr w:type="gramStart"/>
            <w:r w:rsidRPr="009A3A14">
              <w:rPr>
                <w:rFonts w:ascii="Times New Roman" w:eastAsia="Times New Roman" w:hAnsi="Times New Roman" w:cs="Times New Roman"/>
              </w:rPr>
              <w:t>.П</w:t>
            </w:r>
            <w:proofErr w:type="gramEnd"/>
            <w:r w:rsidRPr="009A3A14">
              <w:rPr>
                <w:rFonts w:ascii="Times New Roman" w:eastAsia="Times New Roman" w:hAnsi="Times New Roman" w:cs="Times New Roman"/>
              </w:rPr>
              <w:t>отенциальный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поставщик должен предоставить документ, подтверждающий наличие сертифицированного инженера от завода производителя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High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Technology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Inc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.  на биохимический анализатор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BioChem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FC-200. Сертифицированный инженер должен произвести настройку биохимического анализатора под параметры реагента.</w:t>
            </w:r>
          </w:p>
        </w:tc>
        <w:tc>
          <w:tcPr>
            <w:tcW w:w="708" w:type="dxa"/>
            <w:vAlign w:val="center"/>
          </w:tcPr>
          <w:p w:rsidR="009A3A14" w:rsidRPr="009A3A14" w:rsidRDefault="009A3A14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lastRenderedPageBreak/>
              <w:t>уп</w:t>
            </w:r>
            <w:proofErr w:type="spellEnd"/>
          </w:p>
        </w:tc>
        <w:tc>
          <w:tcPr>
            <w:tcW w:w="710" w:type="dxa"/>
            <w:vAlign w:val="center"/>
          </w:tcPr>
          <w:p w:rsidR="009A3A14" w:rsidRPr="009A3A14" w:rsidRDefault="009A3A1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9A3A14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991" w:type="dxa"/>
            <w:vAlign w:val="center"/>
          </w:tcPr>
          <w:p w:rsidR="009A3A14" w:rsidRPr="009A3A14" w:rsidRDefault="009A3A1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9A3A14">
              <w:rPr>
                <w:rFonts w:ascii="Times New Roman" w:eastAsia="Times New Roman" w:hAnsi="Times New Roman" w:cs="Times New Roman"/>
              </w:rPr>
              <w:t>28 280</w:t>
            </w:r>
          </w:p>
        </w:tc>
        <w:tc>
          <w:tcPr>
            <w:tcW w:w="1276" w:type="dxa"/>
            <w:vAlign w:val="center"/>
          </w:tcPr>
          <w:p w:rsidR="009A3A14" w:rsidRPr="009A3A14" w:rsidRDefault="009A3A1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9A3A14">
              <w:rPr>
                <w:rFonts w:ascii="Times New Roman" w:eastAsia="Times New Roman" w:hAnsi="Times New Roman" w:cs="Times New Roman"/>
              </w:rPr>
              <w:t>141400</w:t>
            </w:r>
          </w:p>
        </w:tc>
      </w:tr>
      <w:tr w:rsidR="009A3A14" w:rsidRPr="009A3A14" w:rsidTr="009A3A14">
        <w:tc>
          <w:tcPr>
            <w:tcW w:w="709" w:type="dxa"/>
            <w:vAlign w:val="center"/>
          </w:tcPr>
          <w:p w:rsidR="009A3A14" w:rsidRPr="009A3A14" w:rsidRDefault="009A3A14" w:rsidP="00943193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lastRenderedPageBreak/>
              <w:t>18</w:t>
            </w:r>
          </w:p>
        </w:tc>
        <w:tc>
          <w:tcPr>
            <w:tcW w:w="6062" w:type="dxa"/>
            <w:vAlign w:val="center"/>
          </w:tcPr>
          <w:p w:rsidR="009A3A14" w:rsidRPr="009A3A14" w:rsidRDefault="009A3A14">
            <w:pPr>
              <w:rPr>
                <w:rFonts w:ascii="Times New Roman" w:eastAsia="Times New Roman" w:hAnsi="Times New Roman" w:cs="Times New Roman"/>
              </w:rPr>
            </w:pPr>
            <w:r w:rsidRPr="009A3A14">
              <w:rPr>
                <w:rFonts w:ascii="Times New Roman" w:eastAsia="Times New Roman" w:hAnsi="Times New Roman" w:cs="Times New Roman"/>
              </w:rPr>
              <w:t xml:space="preserve">Набор реагентов биохимического контроля              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Level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1*5мл,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Level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2*5мл. Набор реагентов Химический контроль для контроля полученных данных и контроля точности проведения теста. </w:t>
            </w:r>
            <w:proofErr w:type="gramStart"/>
            <w:r w:rsidRPr="009A3A14">
              <w:rPr>
                <w:rFonts w:ascii="Times New Roman" w:eastAsia="Times New Roman" w:hAnsi="Times New Roman" w:cs="Times New Roman"/>
              </w:rPr>
              <w:t xml:space="preserve">Определяемые параметры:  альбумин, общий/прямой билирубин, азот мочевины, мочевина, кальций, кальций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Арсеназо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,  углекислый газ, хлор, холестерин,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креатинин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креатинкиназа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, глюкоза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Гексокиназная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/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Оксидазная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, железо, ОЖСС, магний, фосфор, калий, натрий, общий белок,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триглицериды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GPO, мочевая кислота, щелочная фосфатаза, кислая фосфатаза, АЛТ, АСТ, амилаза,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гаммаглутамилтранфераза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лактатдегидрогеназа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, липаза,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лактат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>.</w:t>
            </w:r>
            <w:proofErr w:type="gramEnd"/>
            <w:r w:rsidRPr="009A3A14">
              <w:rPr>
                <w:rFonts w:ascii="Times New Roman" w:eastAsia="Times New Roman" w:hAnsi="Times New Roman" w:cs="Times New Roman"/>
              </w:rPr>
              <w:t xml:space="preserve"> Состав: человеческая сыворотка с добавлением биохимических компонентов (экстракты тканей человека и животных), химических соединений, лекарственных средств, консервантов и стабилизаторов. Разведение: дистиллированная/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деионизированная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вода. </w:t>
            </w:r>
            <w:proofErr w:type="gramStart"/>
            <w:r w:rsidRPr="009A3A14">
              <w:rPr>
                <w:rFonts w:ascii="Times New Roman" w:eastAsia="Times New Roman" w:hAnsi="Times New Roman" w:cs="Times New Roman"/>
              </w:rPr>
              <w:t xml:space="preserve">Стабильность готового раствора: 7 суток за исключением щелочной фосфатазы и билирубина 48 часов) при температуре 2-8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°С.Потенциальный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поставщик должен предоставить документ, подтверждающий наличие сертифицированного инженера от завода производителя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High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Technology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Inc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.  на биохимический анализатор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BioChem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FC-200.</w:t>
            </w:r>
            <w:proofErr w:type="gramEnd"/>
            <w:r w:rsidRPr="009A3A14">
              <w:rPr>
                <w:rFonts w:ascii="Times New Roman" w:eastAsia="Times New Roman" w:hAnsi="Times New Roman" w:cs="Times New Roman"/>
              </w:rPr>
              <w:t xml:space="preserve"> Сертифицированный инженер должен произвести настройку биохимического анализатора под параметры набора реагентов.</w:t>
            </w:r>
          </w:p>
        </w:tc>
        <w:tc>
          <w:tcPr>
            <w:tcW w:w="708" w:type="dxa"/>
            <w:vAlign w:val="center"/>
          </w:tcPr>
          <w:p w:rsidR="009A3A14" w:rsidRPr="009A3A14" w:rsidRDefault="009A3A14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уп</w:t>
            </w:r>
            <w:proofErr w:type="spellEnd"/>
          </w:p>
        </w:tc>
        <w:tc>
          <w:tcPr>
            <w:tcW w:w="710" w:type="dxa"/>
            <w:vAlign w:val="center"/>
          </w:tcPr>
          <w:p w:rsidR="009A3A14" w:rsidRPr="009A3A14" w:rsidRDefault="009A3A1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9A3A14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991" w:type="dxa"/>
            <w:vAlign w:val="center"/>
          </w:tcPr>
          <w:p w:rsidR="009A3A14" w:rsidRPr="009A3A14" w:rsidRDefault="009A3A1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9A3A14">
              <w:rPr>
                <w:rFonts w:ascii="Times New Roman" w:eastAsia="Times New Roman" w:hAnsi="Times New Roman" w:cs="Times New Roman"/>
              </w:rPr>
              <w:t>36 225</w:t>
            </w:r>
          </w:p>
        </w:tc>
        <w:tc>
          <w:tcPr>
            <w:tcW w:w="1276" w:type="dxa"/>
            <w:vAlign w:val="center"/>
          </w:tcPr>
          <w:p w:rsidR="009A3A14" w:rsidRPr="009A3A14" w:rsidRDefault="009A3A1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9A3A14">
              <w:rPr>
                <w:rFonts w:ascii="Times New Roman" w:eastAsia="Times New Roman" w:hAnsi="Times New Roman" w:cs="Times New Roman"/>
              </w:rPr>
              <w:t>326025</w:t>
            </w:r>
          </w:p>
        </w:tc>
      </w:tr>
      <w:tr w:rsidR="009A3A14" w:rsidRPr="009A3A14" w:rsidTr="009A3A14">
        <w:tc>
          <w:tcPr>
            <w:tcW w:w="709" w:type="dxa"/>
            <w:vAlign w:val="center"/>
          </w:tcPr>
          <w:p w:rsidR="009A3A14" w:rsidRPr="009A3A14" w:rsidRDefault="009A3A14" w:rsidP="00943193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19</w:t>
            </w:r>
          </w:p>
        </w:tc>
        <w:tc>
          <w:tcPr>
            <w:tcW w:w="6062" w:type="dxa"/>
            <w:vAlign w:val="center"/>
          </w:tcPr>
          <w:p w:rsidR="009A3A14" w:rsidRPr="009A3A14" w:rsidRDefault="009A3A14">
            <w:pPr>
              <w:rPr>
                <w:rFonts w:ascii="Times New Roman" w:eastAsia="Times New Roman" w:hAnsi="Times New Roman" w:cs="Times New Roman"/>
              </w:rPr>
            </w:pPr>
            <w:r w:rsidRPr="009A3A14">
              <w:rPr>
                <w:rFonts w:ascii="Times New Roman" w:eastAsia="Times New Roman" w:hAnsi="Times New Roman" w:cs="Times New Roman"/>
              </w:rPr>
              <w:t xml:space="preserve">Набор реагентов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Гамма-глутамилтрансфераза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 ГГТ. Набор реагентов Гамма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глумилтранфереза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ГГТ (1*100мл, реагент R1+1*20мл реагент R2). Метод: кинетика. Состав набора не менее: γ-GT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Buffer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(R1): </w:t>
            </w:r>
            <w:proofErr w:type="spellStart"/>
            <w:proofErr w:type="gramStart"/>
            <w:r w:rsidRPr="009A3A14">
              <w:rPr>
                <w:rFonts w:ascii="Times New Roman" w:eastAsia="Times New Roman" w:hAnsi="Times New Roman" w:cs="Times New Roman"/>
              </w:rPr>
              <w:t>T</w:t>
            </w:r>
            <w:proofErr w:type="gramEnd"/>
            <w:r w:rsidRPr="009A3A14">
              <w:rPr>
                <w:rFonts w:ascii="Times New Roman" w:eastAsia="Times New Roman" w:hAnsi="Times New Roman" w:cs="Times New Roman"/>
              </w:rPr>
              <w:t>рис-буфер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pH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8.25 100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ммоль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/л,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Глицилглицин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100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ммоль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/л, γ-GT Субстрат (R2): L-γ-глутамил-3-карбокси-4-нитроанилид – 4.0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ммоль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/л, Длина волны: 405 нм. Линейность: 0- 300 </w:t>
            </w:r>
            <w:proofErr w:type="spellStart"/>
            <w:proofErr w:type="gramStart"/>
            <w:r w:rsidRPr="009A3A14">
              <w:rPr>
                <w:rFonts w:ascii="Times New Roman" w:eastAsia="Times New Roman" w:hAnsi="Times New Roman" w:cs="Times New Roman"/>
              </w:rPr>
              <w:t>Ед</w:t>
            </w:r>
            <w:proofErr w:type="spellEnd"/>
            <w:proofErr w:type="gramEnd"/>
            <w:r w:rsidRPr="009A3A14">
              <w:rPr>
                <w:rFonts w:ascii="Times New Roman" w:eastAsia="Times New Roman" w:hAnsi="Times New Roman" w:cs="Times New Roman"/>
              </w:rPr>
              <w:t xml:space="preserve">/л при 37°C. Стабильность рабочего раствора: 4 недели при 2-8°C и 5 дней при комнатной температуре (15-25°C). После проведения анализа необходимые наборы реагентов  контроля в том числе: набор реагентов биохимического контроля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Level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1*5 мл,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Level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2*5мл,  набор реагентов Биохимический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мультикалибратор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1*5 мл, которые  должны быть одного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производителя</w:t>
            </w:r>
            <w:proofErr w:type="gramStart"/>
            <w:r w:rsidRPr="009A3A14">
              <w:rPr>
                <w:rFonts w:ascii="Times New Roman" w:eastAsia="Times New Roman" w:hAnsi="Times New Roman" w:cs="Times New Roman"/>
              </w:rPr>
              <w:t>.П</w:t>
            </w:r>
            <w:proofErr w:type="gramEnd"/>
            <w:r w:rsidRPr="009A3A14">
              <w:rPr>
                <w:rFonts w:ascii="Times New Roman" w:eastAsia="Times New Roman" w:hAnsi="Times New Roman" w:cs="Times New Roman"/>
              </w:rPr>
              <w:t>отенциальный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поставщик должен предоставить документ, подтверждающий наличие сертифицированного инженера от завода производителя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High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Technology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Inc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.  на биохимический анализатор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BioChem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FC-200. Сертифицированный инженер должен произвести настройку биохимического анализатора под параметры реагента.</w:t>
            </w:r>
          </w:p>
        </w:tc>
        <w:tc>
          <w:tcPr>
            <w:tcW w:w="708" w:type="dxa"/>
            <w:vAlign w:val="center"/>
          </w:tcPr>
          <w:p w:rsidR="009A3A14" w:rsidRPr="009A3A14" w:rsidRDefault="009A3A14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уп</w:t>
            </w:r>
            <w:proofErr w:type="spellEnd"/>
          </w:p>
        </w:tc>
        <w:tc>
          <w:tcPr>
            <w:tcW w:w="710" w:type="dxa"/>
            <w:vAlign w:val="center"/>
          </w:tcPr>
          <w:p w:rsidR="009A3A14" w:rsidRPr="009A3A14" w:rsidRDefault="009A3A1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9A3A14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991" w:type="dxa"/>
            <w:vAlign w:val="center"/>
          </w:tcPr>
          <w:p w:rsidR="009A3A14" w:rsidRPr="009A3A14" w:rsidRDefault="009A3A1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9A3A14">
              <w:rPr>
                <w:rFonts w:ascii="Times New Roman" w:eastAsia="Times New Roman" w:hAnsi="Times New Roman" w:cs="Times New Roman"/>
              </w:rPr>
              <w:t>37 900</w:t>
            </w:r>
          </w:p>
        </w:tc>
        <w:tc>
          <w:tcPr>
            <w:tcW w:w="1276" w:type="dxa"/>
            <w:vAlign w:val="center"/>
          </w:tcPr>
          <w:p w:rsidR="009A3A14" w:rsidRPr="009A3A14" w:rsidRDefault="009A3A1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9A3A14">
              <w:rPr>
                <w:rFonts w:ascii="Times New Roman" w:eastAsia="Times New Roman" w:hAnsi="Times New Roman" w:cs="Times New Roman"/>
              </w:rPr>
              <w:t>189500</w:t>
            </w:r>
          </w:p>
        </w:tc>
      </w:tr>
      <w:tr w:rsidR="009A3A14" w:rsidRPr="009A3A14" w:rsidTr="009A3A14">
        <w:tc>
          <w:tcPr>
            <w:tcW w:w="709" w:type="dxa"/>
            <w:vAlign w:val="center"/>
          </w:tcPr>
          <w:p w:rsidR="009A3A14" w:rsidRPr="009A3A14" w:rsidRDefault="009A3A14" w:rsidP="00943193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lastRenderedPageBreak/>
              <w:t>20</w:t>
            </w:r>
          </w:p>
        </w:tc>
        <w:tc>
          <w:tcPr>
            <w:tcW w:w="6062" w:type="dxa"/>
            <w:vAlign w:val="center"/>
          </w:tcPr>
          <w:p w:rsidR="009A3A14" w:rsidRPr="009A3A14" w:rsidRDefault="009A3A14">
            <w:pPr>
              <w:rPr>
                <w:rFonts w:ascii="Times New Roman" w:eastAsia="Times New Roman" w:hAnsi="Times New Roman" w:cs="Times New Roman"/>
              </w:rPr>
            </w:pPr>
            <w:r w:rsidRPr="009A3A14">
              <w:rPr>
                <w:rFonts w:ascii="Times New Roman" w:eastAsia="Times New Roman" w:hAnsi="Times New Roman" w:cs="Times New Roman"/>
              </w:rPr>
              <w:t>Набор реагентов 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Гликозилированный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гемоглобин, реагент</w:t>
            </w:r>
            <w:proofErr w:type="gramStart"/>
            <w:r w:rsidRPr="009A3A14">
              <w:rPr>
                <w:rFonts w:ascii="Times New Roman" w:eastAsia="Times New Roman" w:hAnsi="Times New Roman" w:cs="Times New Roman"/>
              </w:rPr>
              <w:t>1</w:t>
            </w:r>
            <w:proofErr w:type="gramEnd"/>
            <w:r w:rsidRPr="009A3A14">
              <w:rPr>
                <w:rFonts w:ascii="Times New Roman" w:eastAsia="Times New Roman" w:hAnsi="Times New Roman" w:cs="Times New Roman"/>
              </w:rPr>
              <w:t xml:space="preserve">*30мл, реагент2*10мл,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лизирующий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реагент *125мл, калибраторы № 1,2,3,4  по 0,5мл, набор контролей №1,2  по0,5мл. После проведения анализа необходимые наборы реагентов  контроля в том числе: набор реагентов биохимического контроля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Level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1*5 мл,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Level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2*5мл,  набор реагентов Биохимический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мультикалибратор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1*5 мл, которые  должны быть одного производителя. Потенциальный поставщик должен </w:t>
            </w:r>
            <w:proofErr w:type="gramStart"/>
            <w:r w:rsidRPr="009A3A14">
              <w:rPr>
                <w:rFonts w:ascii="Times New Roman" w:eastAsia="Times New Roman" w:hAnsi="Times New Roman" w:cs="Times New Roman"/>
              </w:rPr>
              <w:t>предоставить документ</w:t>
            </w:r>
            <w:proofErr w:type="gramEnd"/>
            <w:r w:rsidRPr="009A3A14">
              <w:rPr>
                <w:rFonts w:ascii="Times New Roman" w:eastAsia="Times New Roman" w:hAnsi="Times New Roman" w:cs="Times New Roman"/>
              </w:rPr>
              <w:t xml:space="preserve">, подтверждающий наличие сертифицированного инженера от завода производителя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High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Technology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Inc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.  на биохимический анализатор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BioChem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FC-200. Сертифицированный инженер должен произвести настройку биохимического анализатора под параметры реагента.</w:t>
            </w:r>
          </w:p>
        </w:tc>
        <w:tc>
          <w:tcPr>
            <w:tcW w:w="708" w:type="dxa"/>
            <w:vAlign w:val="center"/>
          </w:tcPr>
          <w:p w:rsidR="009A3A14" w:rsidRPr="009A3A14" w:rsidRDefault="009A3A14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уп</w:t>
            </w:r>
            <w:proofErr w:type="spellEnd"/>
          </w:p>
        </w:tc>
        <w:tc>
          <w:tcPr>
            <w:tcW w:w="710" w:type="dxa"/>
            <w:vAlign w:val="center"/>
          </w:tcPr>
          <w:p w:rsidR="009A3A14" w:rsidRPr="009A3A14" w:rsidRDefault="009A3A1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9A3A14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91" w:type="dxa"/>
            <w:vAlign w:val="center"/>
          </w:tcPr>
          <w:p w:rsidR="009A3A14" w:rsidRPr="009A3A14" w:rsidRDefault="009A3A1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9A3A14">
              <w:rPr>
                <w:rFonts w:ascii="Times New Roman" w:eastAsia="Times New Roman" w:hAnsi="Times New Roman" w:cs="Times New Roman"/>
              </w:rPr>
              <w:t>1 099 850</w:t>
            </w:r>
          </w:p>
        </w:tc>
        <w:tc>
          <w:tcPr>
            <w:tcW w:w="1276" w:type="dxa"/>
            <w:vAlign w:val="center"/>
          </w:tcPr>
          <w:p w:rsidR="009A3A14" w:rsidRPr="009A3A14" w:rsidRDefault="009A3A1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9A3A14">
              <w:rPr>
                <w:rFonts w:ascii="Times New Roman" w:eastAsia="Times New Roman" w:hAnsi="Times New Roman" w:cs="Times New Roman"/>
              </w:rPr>
              <w:t>1099850</w:t>
            </w:r>
          </w:p>
        </w:tc>
      </w:tr>
      <w:tr w:rsidR="009A3A14" w:rsidRPr="009A3A14" w:rsidTr="009A3A14">
        <w:tc>
          <w:tcPr>
            <w:tcW w:w="709" w:type="dxa"/>
            <w:vAlign w:val="center"/>
          </w:tcPr>
          <w:p w:rsidR="009A3A14" w:rsidRPr="009A3A14" w:rsidRDefault="009A3A14" w:rsidP="00943193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21</w:t>
            </w:r>
          </w:p>
        </w:tc>
        <w:tc>
          <w:tcPr>
            <w:tcW w:w="6062" w:type="dxa"/>
            <w:vAlign w:val="center"/>
          </w:tcPr>
          <w:p w:rsidR="009A3A14" w:rsidRPr="009A3A14" w:rsidRDefault="009A3A14">
            <w:pPr>
              <w:rPr>
                <w:rFonts w:ascii="Times New Roman" w:eastAsia="Times New Roman" w:hAnsi="Times New Roman" w:cs="Times New Roman"/>
              </w:rPr>
            </w:pPr>
            <w:r w:rsidRPr="009A3A14">
              <w:rPr>
                <w:rFonts w:ascii="Times New Roman" w:eastAsia="Times New Roman" w:hAnsi="Times New Roman" w:cs="Times New Roman"/>
              </w:rPr>
              <w:t xml:space="preserve">Промывочный раствор 2 (концентрат) *500мл. Промывочный раствор №2 (концентрат) 500 мл. Применение: для промывки иглы дозатора автоматического биохимического анализатора и более тщательной промывки кювет. Разведение:  на 40 мл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деонизированной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воды добавить 10 мл концентрата. Состав не менее: 1,05 N раствор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NaOH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. Потенциальный поставщик должен </w:t>
            </w:r>
            <w:proofErr w:type="gramStart"/>
            <w:r w:rsidRPr="009A3A14">
              <w:rPr>
                <w:rFonts w:ascii="Times New Roman" w:eastAsia="Times New Roman" w:hAnsi="Times New Roman" w:cs="Times New Roman"/>
              </w:rPr>
              <w:t>предоставить документ</w:t>
            </w:r>
            <w:proofErr w:type="gramEnd"/>
            <w:r w:rsidRPr="009A3A14">
              <w:rPr>
                <w:rFonts w:ascii="Times New Roman" w:eastAsia="Times New Roman" w:hAnsi="Times New Roman" w:cs="Times New Roman"/>
              </w:rPr>
              <w:t xml:space="preserve">, подтверждающий наличие сертифицированного инженера от завода производителя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High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Technology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Inc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.  на биохимический анализатор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BioChem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FC-200. Сертифицированный инженер должен произвести настройку биохимического анализатора под параметры промывочного раствора.</w:t>
            </w:r>
          </w:p>
        </w:tc>
        <w:tc>
          <w:tcPr>
            <w:tcW w:w="708" w:type="dxa"/>
            <w:vAlign w:val="center"/>
          </w:tcPr>
          <w:p w:rsidR="009A3A14" w:rsidRPr="009A3A14" w:rsidRDefault="009A3A14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уп</w:t>
            </w:r>
            <w:proofErr w:type="spellEnd"/>
          </w:p>
        </w:tc>
        <w:tc>
          <w:tcPr>
            <w:tcW w:w="710" w:type="dxa"/>
            <w:vAlign w:val="center"/>
          </w:tcPr>
          <w:p w:rsidR="009A3A14" w:rsidRPr="009A3A14" w:rsidRDefault="009A3A1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9A3A14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991" w:type="dxa"/>
            <w:vAlign w:val="center"/>
          </w:tcPr>
          <w:p w:rsidR="009A3A14" w:rsidRPr="009A3A14" w:rsidRDefault="009A3A1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9A3A14">
              <w:rPr>
                <w:rFonts w:ascii="Times New Roman" w:eastAsia="Times New Roman" w:hAnsi="Times New Roman" w:cs="Times New Roman"/>
              </w:rPr>
              <w:t>65 150</w:t>
            </w:r>
          </w:p>
        </w:tc>
        <w:tc>
          <w:tcPr>
            <w:tcW w:w="1276" w:type="dxa"/>
            <w:vAlign w:val="center"/>
          </w:tcPr>
          <w:p w:rsidR="009A3A14" w:rsidRPr="009A3A14" w:rsidRDefault="009A3A1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9A3A14">
              <w:rPr>
                <w:rFonts w:ascii="Times New Roman" w:eastAsia="Times New Roman" w:hAnsi="Times New Roman" w:cs="Times New Roman"/>
              </w:rPr>
              <w:t>390900</w:t>
            </w:r>
          </w:p>
        </w:tc>
      </w:tr>
      <w:tr w:rsidR="009A3A14" w:rsidRPr="009A3A14" w:rsidTr="009A3A14">
        <w:tc>
          <w:tcPr>
            <w:tcW w:w="709" w:type="dxa"/>
            <w:vAlign w:val="center"/>
          </w:tcPr>
          <w:p w:rsidR="009A3A14" w:rsidRPr="009A3A14" w:rsidRDefault="009A3A14" w:rsidP="00943193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22</w:t>
            </w:r>
          </w:p>
        </w:tc>
        <w:tc>
          <w:tcPr>
            <w:tcW w:w="6062" w:type="dxa"/>
            <w:vAlign w:val="center"/>
          </w:tcPr>
          <w:p w:rsidR="009A3A14" w:rsidRPr="009A3A14" w:rsidRDefault="009A3A14">
            <w:pPr>
              <w:rPr>
                <w:rFonts w:ascii="Times New Roman" w:eastAsia="Times New Roman" w:hAnsi="Times New Roman" w:cs="Times New Roman"/>
              </w:rPr>
            </w:pPr>
            <w:r w:rsidRPr="009A3A14">
              <w:rPr>
                <w:rFonts w:ascii="Times New Roman" w:eastAsia="Times New Roman" w:hAnsi="Times New Roman" w:cs="Times New Roman"/>
              </w:rPr>
              <w:t xml:space="preserve">Пробирки для образцов 13мм для автоматического биохимического анализатора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BioChem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FC-200 (упаковка 100 штук). Материал изготовления: Пластик. Количество штук в упаковке: 100. Срок годности: Не ограничен.</w:t>
            </w:r>
          </w:p>
        </w:tc>
        <w:tc>
          <w:tcPr>
            <w:tcW w:w="708" w:type="dxa"/>
            <w:vAlign w:val="center"/>
          </w:tcPr>
          <w:p w:rsidR="009A3A14" w:rsidRPr="009A3A14" w:rsidRDefault="009A3A14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уп</w:t>
            </w:r>
            <w:proofErr w:type="spellEnd"/>
          </w:p>
        </w:tc>
        <w:tc>
          <w:tcPr>
            <w:tcW w:w="710" w:type="dxa"/>
            <w:vAlign w:val="center"/>
          </w:tcPr>
          <w:p w:rsidR="009A3A14" w:rsidRPr="009A3A14" w:rsidRDefault="009A3A1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9A3A14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991" w:type="dxa"/>
            <w:vAlign w:val="center"/>
          </w:tcPr>
          <w:p w:rsidR="009A3A14" w:rsidRPr="009A3A14" w:rsidRDefault="009A3A1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9A3A14">
              <w:rPr>
                <w:rFonts w:ascii="Times New Roman" w:eastAsia="Times New Roman" w:hAnsi="Times New Roman" w:cs="Times New Roman"/>
              </w:rPr>
              <w:t>25 410</w:t>
            </w:r>
          </w:p>
        </w:tc>
        <w:tc>
          <w:tcPr>
            <w:tcW w:w="1276" w:type="dxa"/>
            <w:vAlign w:val="center"/>
          </w:tcPr>
          <w:p w:rsidR="009A3A14" w:rsidRPr="009A3A14" w:rsidRDefault="009A3A1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9A3A14">
              <w:rPr>
                <w:rFonts w:ascii="Times New Roman" w:eastAsia="Times New Roman" w:hAnsi="Times New Roman" w:cs="Times New Roman"/>
              </w:rPr>
              <w:t>50820</w:t>
            </w:r>
          </w:p>
        </w:tc>
      </w:tr>
      <w:tr w:rsidR="009A3A14" w:rsidRPr="009A3A14" w:rsidTr="009A3A14">
        <w:tc>
          <w:tcPr>
            <w:tcW w:w="709" w:type="dxa"/>
            <w:vAlign w:val="center"/>
          </w:tcPr>
          <w:p w:rsidR="009A3A14" w:rsidRPr="009A3A14" w:rsidRDefault="009A3A14" w:rsidP="00943193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23</w:t>
            </w:r>
          </w:p>
        </w:tc>
        <w:tc>
          <w:tcPr>
            <w:tcW w:w="6062" w:type="dxa"/>
            <w:vAlign w:val="center"/>
          </w:tcPr>
          <w:p w:rsidR="009A3A14" w:rsidRPr="009A3A14" w:rsidRDefault="009A3A14">
            <w:pPr>
              <w:rPr>
                <w:rFonts w:ascii="Times New Roman" w:eastAsia="Times New Roman" w:hAnsi="Times New Roman" w:cs="Times New Roman"/>
              </w:rPr>
            </w:pPr>
            <w:r w:rsidRPr="009A3A14">
              <w:rPr>
                <w:rFonts w:ascii="Times New Roman" w:eastAsia="Times New Roman" w:hAnsi="Times New Roman" w:cs="Times New Roman"/>
              </w:rPr>
              <w:t xml:space="preserve">Реакционные кюветы. Сегменты фотометрических кювет 160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стрипов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по 9 кювет (1440 шт.) для биохимического автоматического анализатора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BioChem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FC-200. </w:t>
            </w:r>
            <w:proofErr w:type="gramStart"/>
            <w:r w:rsidRPr="009A3A14">
              <w:rPr>
                <w:rFonts w:ascii="Times New Roman" w:eastAsia="Times New Roman" w:hAnsi="Times New Roman" w:cs="Times New Roman"/>
              </w:rPr>
              <w:t xml:space="preserve">Назначение - емкость для постановки биохимической реакции и проведения последующих измерений в ней, совместимость - полная совместимость с анализатором автоматическим биохимическим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BioChem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FC-200, материал изготовления - специальный пластик ограниченного срока использования, состав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стрипа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- сегмент, содержащий 9 одноразовых кювет, вид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стрипа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- кюветы, соединенные при помощи пластин, сегмент - имеет 2 прижимные клипсы для крепления на ротор по центру сегмента, выполнен из прозрачного пластика, размеры сегмента</w:t>
            </w:r>
            <w:proofErr w:type="gramEnd"/>
            <w:r w:rsidRPr="009A3A14">
              <w:rPr>
                <w:rFonts w:ascii="Times New Roman" w:eastAsia="Times New Roman" w:hAnsi="Times New Roman" w:cs="Times New Roman"/>
              </w:rPr>
              <w:t xml:space="preserve"> (</w:t>
            </w:r>
            <w:proofErr w:type="spellStart"/>
            <w:proofErr w:type="gramStart"/>
            <w:r w:rsidRPr="009A3A14">
              <w:rPr>
                <w:rFonts w:ascii="Times New Roman" w:eastAsia="Times New Roman" w:hAnsi="Times New Roman" w:cs="Times New Roman"/>
              </w:rPr>
              <w:t>ДхВхШ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>): 92х30х25 мм, размеры кювет: имеют форму усеченной призмы внешние размеры на уровне фотометра (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ВхШхД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): 30 мм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х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6мм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х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6 мм, внутренние размеры на уровне фотометра (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ВхШхД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):  29 мм 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х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5 мм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х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5 мм, толщина стенки 1 мм, общий объем кюветы: 700 мкл, срок службы кювет: одно измерение, вес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стрипа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7,14 г., количество штук в упаковке: 160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стрипов</w:t>
            </w:r>
            <w:proofErr w:type="spellEnd"/>
            <w:proofErr w:type="gramEnd"/>
            <w:r w:rsidRPr="009A3A14">
              <w:rPr>
                <w:rFonts w:ascii="Times New Roman" w:eastAsia="Times New Roman" w:hAnsi="Times New Roman" w:cs="Times New Roman"/>
              </w:rPr>
              <w:t xml:space="preserve"> по 9 кювет (1440 шт.), фасовка - 160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стрипов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, карточка для активации кювет, карточка для активации реагентов, тест на точность 2*1мл., страна происхождения (США), завод изготовитель реакционных кювет должен быть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тотже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, что и завод изготовитель анализатора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BioChem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FC-200/ Кюветы оригинального производителя, снабжены специальными чип картами для считывания количества используемых кювет. Поставщик кювет должен иметь в штате своей компании сертифицированного заводом изготовителем анализатора инженера для инсталляции кювет в анализаторе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BioChem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FC-</w:t>
            </w:r>
            <w:r w:rsidRPr="009A3A14">
              <w:rPr>
                <w:rFonts w:ascii="Times New Roman" w:eastAsia="Times New Roman" w:hAnsi="Times New Roman" w:cs="Times New Roman"/>
              </w:rPr>
              <w:lastRenderedPageBreak/>
              <w:t xml:space="preserve">200. карточку для активации кювет, карточку для активации реагентов, тест на точность. Потенциальному поставщику необходимо предоставить образцы карточки для активации кювет, карточки для активации реагентов, тест на точность,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стрип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кювет, для рассмотрения комиссией на соответствие технической спецификации. </w:t>
            </w:r>
          </w:p>
        </w:tc>
        <w:tc>
          <w:tcPr>
            <w:tcW w:w="708" w:type="dxa"/>
            <w:vAlign w:val="center"/>
          </w:tcPr>
          <w:p w:rsidR="009A3A14" w:rsidRPr="009A3A14" w:rsidRDefault="009A3A14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lastRenderedPageBreak/>
              <w:t>уп</w:t>
            </w:r>
            <w:proofErr w:type="spellEnd"/>
          </w:p>
        </w:tc>
        <w:tc>
          <w:tcPr>
            <w:tcW w:w="710" w:type="dxa"/>
            <w:vAlign w:val="center"/>
          </w:tcPr>
          <w:p w:rsidR="009A3A14" w:rsidRPr="009A3A14" w:rsidRDefault="009A3A1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9A3A14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991" w:type="dxa"/>
            <w:vAlign w:val="center"/>
          </w:tcPr>
          <w:p w:rsidR="009A3A14" w:rsidRPr="009A3A14" w:rsidRDefault="009A3A1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9A3A14">
              <w:rPr>
                <w:rFonts w:ascii="Times New Roman" w:eastAsia="Times New Roman" w:hAnsi="Times New Roman" w:cs="Times New Roman"/>
              </w:rPr>
              <w:t>208 600</w:t>
            </w:r>
          </w:p>
        </w:tc>
        <w:tc>
          <w:tcPr>
            <w:tcW w:w="1276" w:type="dxa"/>
            <w:vAlign w:val="center"/>
          </w:tcPr>
          <w:p w:rsidR="009A3A14" w:rsidRPr="009A3A14" w:rsidRDefault="009A3A1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9A3A14">
              <w:rPr>
                <w:rFonts w:ascii="Times New Roman" w:eastAsia="Times New Roman" w:hAnsi="Times New Roman" w:cs="Times New Roman"/>
              </w:rPr>
              <w:t>1877400</w:t>
            </w:r>
          </w:p>
        </w:tc>
      </w:tr>
      <w:tr w:rsidR="009A3A14" w:rsidRPr="009A3A14" w:rsidTr="009A3A14">
        <w:tc>
          <w:tcPr>
            <w:tcW w:w="709" w:type="dxa"/>
            <w:vAlign w:val="center"/>
          </w:tcPr>
          <w:p w:rsidR="009A3A14" w:rsidRPr="009A3A14" w:rsidRDefault="009A3A14" w:rsidP="00943193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lastRenderedPageBreak/>
              <w:t>24</w:t>
            </w:r>
          </w:p>
        </w:tc>
        <w:tc>
          <w:tcPr>
            <w:tcW w:w="6062" w:type="dxa"/>
            <w:vAlign w:val="center"/>
          </w:tcPr>
          <w:p w:rsidR="009A3A14" w:rsidRPr="009A3A14" w:rsidRDefault="009A3A14">
            <w:pPr>
              <w:rPr>
                <w:rFonts w:ascii="Times New Roman" w:eastAsia="Times New Roman" w:hAnsi="Times New Roman" w:cs="Times New Roman"/>
              </w:rPr>
            </w:pPr>
            <w:r w:rsidRPr="009A3A14">
              <w:rPr>
                <w:rFonts w:ascii="Times New Roman" w:eastAsia="Times New Roman" w:hAnsi="Times New Roman" w:cs="Times New Roman"/>
              </w:rPr>
              <w:t xml:space="preserve">Набор реагентов Биохимический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мультикалибратор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1*5мл. Набор реагентов Биохимический калибратор предназначен для калибровки в количественных тестах на автоматических и полуавтоматических анализаторах. Определяемые параметры: </w:t>
            </w:r>
            <w:proofErr w:type="gramStart"/>
            <w:r w:rsidRPr="009A3A14">
              <w:rPr>
                <w:rFonts w:ascii="Times New Roman" w:eastAsia="Times New Roman" w:hAnsi="Times New Roman" w:cs="Times New Roman"/>
              </w:rPr>
              <w:t xml:space="preserve">Альбумин, Общий Билирубин, Прямой Билирубин, Азот мочевины, Кальций, CO2, Хлор, Холестерин,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Креатинин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, Глюкоза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Гекс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/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Окс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, Железо, Магний, Фосфор, Калий, Натрий, Общий Белок,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Триглицериды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>, Мочевая Кислота.</w:t>
            </w:r>
            <w:proofErr w:type="gramEnd"/>
            <w:r w:rsidRPr="009A3A14">
              <w:rPr>
                <w:rFonts w:ascii="Times New Roman" w:eastAsia="Times New Roman" w:hAnsi="Times New Roman" w:cs="Times New Roman"/>
              </w:rPr>
              <w:t xml:space="preserve"> Состав: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лиофилизированная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сыворотка человека. Разведение: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деионизированная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вода. Стабильность готового раствора:  разбавленный химический калибратор стабилен в течение 5 дней при температуре 2-8</w:t>
            </w:r>
            <w:proofErr w:type="gramStart"/>
            <w:r w:rsidRPr="009A3A14">
              <w:rPr>
                <w:rFonts w:ascii="Times New Roman" w:eastAsia="Times New Roman" w:hAnsi="Times New Roman" w:cs="Times New Roman"/>
              </w:rPr>
              <w:t xml:space="preserve"> °С</w:t>
            </w:r>
            <w:proofErr w:type="gramEnd"/>
            <w:r w:rsidRPr="009A3A14">
              <w:rPr>
                <w:rFonts w:ascii="Times New Roman" w:eastAsia="Times New Roman" w:hAnsi="Times New Roman" w:cs="Times New Roman"/>
              </w:rPr>
              <w:t xml:space="preserve"> (за исключением билирубина - 4 суток). Потенциальный поставщик должен </w:t>
            </w:r>
            <w:proofErr w:type="gramStart"/>
            <w:r w:rsidRPr="009A3A14">
              <w:rPr>
                <w:rFonts w:ascii="Times New Roman" w:eastAsia="Times New Roman" w:hAnsi="Times New Roman" w:cs="Times New Roman"/>
              </w:rPr>
              <w:t>предоставить документ</w:t>
            </w:r>
            <w:proofErr w:type="gramEnd"/>
            <w:r w:rsidRPr="009A3A14">
              <w:rPr>
                <w:rFonts w:ascii="Times New Roman" w:eastAsia="Times New Roman" w:hAnsi="Times New Roman" w:cs="Times New Roman"/>
              </w:rPr>
              <w:t xml:space="preserve">, подтверждающий наличие сертифицированного инженера от завода производителя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High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Technology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Inc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.  на биохимический анализатор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BioChem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FC-200. Сертифицированный инженер должен произвести настройку биохимического анализатора под параметры реагентов.</w:t>
            </w:r>
          </w:p>
        </w:tc>
        <w:tc>
          <w:tcPr>
            <w:tcW w:w="708" w:type="dxa"/>
            <w:vAlign w:val="center"/>
          </w:tcPr>
          <w:p w:rsidR="009A3A14" w:rsidRPr="009A3A14" w:rsidRDefault="009A3A14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уп</w:t>
            </w:r>
            <w:proofErr w:type="spellEnd"/>
          </w:p>
        </w:tc>
        <w:tc>
          <w:tcPr>
            <w:tcW w:w="710" w:type="dxa"/>
            <w:vAlign w:val="center"/>
          </w:tcPr>
          <w:p w:rsidR="009A3A14" w:rsidRPr="009A3A14" w:rsidRDefault="009A3A1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9A3A14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991" w:type="dxa"/>
            <w:vAlign w:val="center"/>
          </w:tcPr>
          <w:p w:rsidR="009A3A14" w:rsidRPr="009A3A14" w:rsidRDefault="009A3A1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9A3A14">
              <w:rPr>
                <w:rFonts w:ascii="Times New Roman" w:eastAsia="Times New Roman" w:hAnsi="Times New Roman" w:cs="Times New Roman"/>
              </w:rPr>
              <w:t>34 600</w:t>
            </w:r>
          </w:p>
        </w:tc>
        <w:tc>
          <w:tcPr>
            <w:tcW w:w="1276" w:type="dxa"/>
            <w:vAlign w:val="center"/>
          </w:tcPr>
          <w:p w:rsidR="009A3A14" w:rsidRPr="009A3A14" w:rsidRDefault="009A3A1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9A3A14">
              <w:rPr>
                <w:rFonts w:ascii="Times New Roman" w:eastAsia="Times New Roman" w:hAnsi="Times New Roman" w:cs="Times New Roman"/>
              </w:rPr>
              <w:t>138400</w:t>
            </w:r>
          </w:p>
        </w:tc>
      </w:tr>
      <w:tr w:rsidR="009A3A14" w:rsidRPr="009A3A14" w:rsidTr="009A3A14">
        <w:tc>
          <w:tcPr>
            <w:tcW w:w="709" w:type="dxa"/>
            <w:vAlign w:val="center"/>
          </w:tcPr>
          <w:p w:rsidR="009A3A14" w:rsidRPr="009A3A14" w:rsidRDefault="009A3A14" w:rsidP="00943193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25</w:t>
            </w:r>
          </w:p>
        </w:tc>
        <w:tc>
          <w:tcPr>
            <w:tcW w:w="6062" w:type="dxa"/>
            <w:vAlign w:val="center"/>
          </w:tcPr>
          <w:p w:rsidR="009A3A14" w:rsidRPr="009A3A14" w:rsidRDefault="009A3A14">
            <w:pPr>
              <w:rPr>
                <w:rFonts w:ascii="Times New Roman" w:eastAsia="Times New Roman" w:hAnsi="Times New Roman" w:cs="Times New Roman"/>
              </w:rPr>
            </w:pPr>
            <w:r w:rsidRPr="009A3A14">
              <w:rPr>
                <w:rFonts w:ascii="Times New Roman" w:eastAsia="Times New Roman" w:hAnsi="Times New Roman" w:cs="Times New Roman"/>
              </w:rPr>
              <w:t xml:space="preserve">Набор реагентов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С-реактивный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белок высокой чувствительности, R1-1*50мл, R2-1*50мл</w:t>
            </w:r>
            <w:proofErr w:type="gramStart"/>
            <w:r w:rsidRPr="009A3A14">
              <w:rPr>
                <w:rFonts w:ascii="Times New Roman" w:eastAsia="Times New Roman" w:hAnsi="Times New Roman" w:cs="Times New Roman"/>
              </w:rPr>
              <w:t>.М</w:t>
            </w:r>
            <w:proofErr w:type="gramEnd"/>
            <w:r w:rsidRPr="009A3A14">
              <w:rPr>
                <w:rFonts w:ascii="Times New Roman" w:eastAsia="Times New Roman" w:hAnsi="Times New Roman" w:cs="Times New Roman"/>
              </w:rPr>
              <w:t xml:space="preserve">етод: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иммунотурбидиметрический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>, конечная точка. Состав набора: Р</w:t>
            </w:r>
            <w:proofErr w:type="gramStart"/>
            <w:r w:rsidRPr="009A3A14">
              <w:rPr>
                <w:rFonts w:ascii="Times New Roman" w:eastAsia="Times New Roman" w:hAnsi="Times New Roman" w:cs="Times New Roman"/>
              </w:rPr>
              <w:t>1</w:t>
            </w:r>
            <w:proofErr w:type="gramEnd"/>
            <w:r w:rsidRPr="009A3A14">
              <w:rPr>
                <w:rFonts w:ascii="Times New Roman" w:eastAsia="Times New Roman" w:hAnsi="Times New Roman" w:cs="Times New Roman"/>
              </w:rPr>
              <w:t xml:space="preserve">: буфер реагент 1Х50 мл – раствор 170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ммоль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глицинового буфера; Р2: латексная суспензия 1Х50 мл – 0,20% раствор латексных частиц, покрытых кроличьими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анти-С-РБ-античеловеческими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антителами. Длина волны: 570/800 нм. Время анализа: 15 минут. Стабильность: 1 месяц при температуре 2-8 °C, закрытые в течение 18 месяцев с даты изготовления, указанной на упаковке и этикетках. Фасовка: 1х50 мл реагент 1 (буфер), 1х50 мл реагент 2 (латексная взвесь). Контроли и реагенты одного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производителя</w:t>
            </w:r>
            <w:proofErr w:type="gramStart"/>
            <w:r w:rsidRPr="009A3A14">
              <w:rPr>
                <w:rFonts w:ascii="Times New Roman" w:eastAsia="Times New Roman" w:hAnsi="Times New Roman" w:cs="Times New Roman"/>
              </w:rPr>
              <w:t>.П</w:t>
            </w:r>
            <w:proofErr w:type="gramEnd"/>
            <w:r w:rsidRPr="009A3A14">
              <w:rPr>
                <w:rFonts w:ascii="Times New Roman" w:eastAsia="Times New Roman" w:hAnsi="Times New Roman" w:cs="Times New Roman"/>
              </w:rPr>
              <w:t>отенциальный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поставщик должен предоставить документ, подтверждающий наличие сертифицированного инженера от завода производителя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High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Technology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Inc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.  на биохимический анализатор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BioChem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FC-200. Сертифицированный инженер должен произвести настройку биохимического анализатора под параметры реагента. </w:t>
            </w:r>
          </w:p>
        </w:tc>
        <w:tc>
          <w:tcPr>
            <w:tcW w:w="708" w:type="dxa"/>
            <w:vAlign w:val="center"/>
          </w:tcPr>
          <w:p w:rsidR="009A3A14" w:rsidRPr="009A3A14" w:rsidRDefault="009A3A14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уп</w:t>
            </w:r>
            <w:proofErr w:type="spellEnd"/>
          </w:p>
        </w:tc>
        <w:tc>
          <w:tcPr>
            <w:tcW w:w="710" w:type="dxa"/>
            <w:vAlign w:val="center"/>
          </w:tcPr>
          <w:p w:rsidR="009A3A14" w:rsidRPr="009A3A14" w:rsidRDefault="009A3A1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9A3A14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91" w:type="dxa"/>
            <w:vAlign w:val="center"/>
          </w:tcPr>
          <w:p w:rsidR="009A3A14" w:rsidRPr="009A3A14" w:rsidRDefault="009A3A1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9A3A14">
              <w:rPr>
                <w:rFonts w:ascii="Times New Roman" w:eastAsia="Times New Roman" w:hAnsi="Times New Roman" w:cs="Times New Roman"/>
              </w:rPr>
              <w:t>199 900</w:t>
            </w:r>
          </w:p>
        </w:tc>
        <w:tc>
          <w:tcPr>
            <w:tcW w:w="1276" w:type="dxa"/>
            <w:vAlign w:val="center"/>
          </w:tcPr>
          <w:p w:rsidR="009A3A14" w:rsidRPr="009A3A14" w:rsidRDefault="009A3A1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9A3A14">
              <w:rPr>
                <w:rFonts w:ascii="Times New Roman" w:eastAsia="Times New Roman" w:hAnsi="Times New Roman" w:cs="Times New Roman"/>
              </w:rPr>
              <w:t>199900</w:t>
            </w:r>
          </w:p>
        </w:tc>
      </w:tr>
      <w:tr w:rsidR="009A3A14" w:rsidRPr="009A3A14" w:rsidTr="009A3A14">
        <w:tc>
          <w:tcPr>
            <w:tcW w:w="709" w:type="dxa"/>
            <w:vAlign w:val="center"/>
          </w:tcPr>
          <w:p w:rsidR="009A3A14" w:rsidRPr="009A3A14" w:rsidRDefault="009A3A14" w:rsidP="00943193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26</w:t>
            </w:r>
          </w:p>
        </w:tc>
        <w:tc>
          <w:tcPr>
            <w:tcW w:w="6062" w:type="dxa"/>
            <w:vAlign w:val="center"/>
          </w:tcPr>
          <w:p w:rsidR="009A3A14" w:rsidRPr="009A3A14" w:rsidRDefault="009A3A14">
            <w:pPr>
              <w:rPr>
                <w:rFonts w:ascii="Times New Roman" w:eastAsia="Times New Roman" w:hAnsi="Times New Roman" w:cs="Times New Roman"/>
              </w:rPr>
            </w:pPr>
            <w:r w:rsidRPr="009A3A14">
              <w:rPr>
                <w:rFonts w:ascii="Times New Roman" w:eastAsia="Times New Roman" w:hAnsi="Times New Roman" w:cs="Times New Roman"/>
              </w:rPr>
              <w:t xml:space="preserve">Набор контролей </w:t>
            </w:r>
            <w:proofErr w:type="spellStart"/>
            <w:proofErr w:type="gramStart"/>
            <w:r w:rsidRPr="009A3A14">
              <w:rPr>
                <w:rFonts w:ascii="Times New Roman" w:eastAsia="Times New Roman" w:hAnsi="Times New Roman" w:cs="Times New Roman"/>
              </w:rPr>
              <w:t>С-реактивный</w:t>
            </w:r>
            <w:proofErr w:type="spellEnd"/>
            <w:proofErr w:type="gramEnd"/>
            <w:r w:rsidRPr="009A3A14">
              <w:rPr>
                <w:rFonts w:ascii="Times New Roman" w:eastAsia="Times New Roman" w:hAnsi="Times New Roman" w:cs="Times New Roman"/>
              </w:rPr>
              <w:t xml:space="preserve"> белок высокой чувствительности, Level1-3*3мл, Level2-3*3мл. Определяемые параметры: </w:t>
            </w:r>
            <w:proofErr w:type="spellStart"/>
            <w:proofErr w:type="gramStart"/>
            <w:r w:rsidRPr="009A3A14">
              <w:rPr>
                <w:rFonts w:ascii="Times New Roman" w:eastAsia="Times New Roman" w:hAnsi="Times New Roman" w:cs="Times New Roman"/>
              </w:rPr>
              <w:t>С-реактивный</w:t>
            </w:r>
            <w:proofErr w:type="spellEnd"/>
            <w:proofErr w:type="gramEnd"/>
            <w:r w:rsidRPr="009A3A14">
              <w:rPr>
                <w:rFonts w:ascii="Times New Roman" w:eastAsia="Times New Roman" w:hAnsi="Times New Roman" w:cs="Times New Roman"/>
              </w:rPr>
              <w:t xml:space="preserve"> белок. Состав: Уровень I: сыворотка человека, Уровень II: сыворотка человека. Стабильность:  в течение всего срока годности, указанного на упаковке и этикетках, при температуре 2-8 °С. Фасовка: 3x 3 мл  Уровень 1, 3x 3 мл  Уровень 2. Контроли и реагенты одного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производителя</w:t>
            </w:r>
            <w:proofErr w:type="gramStart"/>
            <w:r w:rsidRPr="009A3A14">
              <w:rPr>
                <w:rFonts w:ascii="Times New Roman" w:eastAsia="Times New Roman" w:hAnsi="Times New Roman" w:cs="Times New Roman"/>
              </w:rPr>
              <w:t>.П</w:t>
            </w:r>
            <w:proofErr w:type="gramEnd"/>
            <w:r w:rsidRPr="009A3A14">
              <w:rPr>
                <w:rFonts w:ascii="Times New Roman" w:eastAsia="Times New Roman" w:hAnsi="Times New Roman" w:cs="Times New Roman"/>
              </w:rPr>
              <w:t>отенциальный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поставщик должен предоставить документ, подтверждающий наличие сертифицированного инженера от завода производителя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High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Technology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Inc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.  на биохимический анализатор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BioChem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FC-200. Сертифицированный инженер должен произвести настройку биохимического анализатора под параметры реагента.</w:t>
            </w:r>
          </w:p>
        </w:tc>
        <w:tc>
          <w:tcPr>
            <w:tcW w:w="708" w:type="dxa"/>
            <w:vAlign w:val="center"/>
          </w:tcPr>
          <w:p w:rsidR="009A3A14" w:rsidRPr="009A3A14" w:rsidRDefault="009A3A14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уп</w:t>
            </w:r>
            <w:proofErr w:type="spellEnd"/>
          </w:p>
        </w:tc>
        <w:tc>
          <w:tcPr>
            <w:tcW w:w="710" w:type="dxa"/>
            <w:vAlign w:val="center"/>
          </w:tcPr>
          <w:p w:rsidR="009A3A14" w:rsidRPr="009A3A14" w:rsidRDefault="009A3A1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9A3A14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91" w:type="dxa"/>
            <w:vAlign w:val="center"/>
          </w:tcPr>
          <w:p w:rsidR="009A3A14" w:rsidRPr="009A3A14" w:rsidRDefault="009A3A1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9A3A14">
              <w:rPr>
                <w:rFonts w:ascii="Times New Roman" w:eastAsia="Times New Roman" w:hAnsi="Times New Roman" w:cs="Times New Roman"/>
              </w:rPr>
              <w:t>115 500</w:t>
            </w:r>
          </w:p>
        </w:tc>
        <w:tc>
          <w:tcPr>
            <w:tcW w:w="1276" w:type="dxa"/>
            <w:vAlign w:val="center"/>
          </w:tcPr>
          <w:p w:rsidR="009A3A14" w:rsidRPr="009A3A14" w:rsidRDefault="009A3A1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9A3A14">
              <w:rPr>
                <w:rFonts w:ascii="Times New Roman" w:eastAsia="Times New Roman" w:hAnsi="Times New Roman" w:cs="Times New Roman"/>
              </w:rPr>
              <w:t>115500</w:t>
            </w:r>
          </w:p>
        </w:tc>
      </w:tr>
      <w:tr w:rsidR="009A3A14" w:rsidRPr="009A3A14" w:rsidTr="009A3A14">
        <w:tc>
          <w:tcPr>
            <w:tcW w:w="709" w:type="dxa"/>
            <w:vAlign w:val="center"/>
          </w:tcPr>
          <w:p w:rsidR="009A3A14" w:rsidRPr="009A3A14" w:rsidRDefault="009A3A14" w:rsidP="00943193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27</w:t>
            </w:r>
          </w:p>
        </w:tc>
        <w:tc>
          <w:tcPr>
            <w:tcW w:w="6062" w:type="dxa"/>
            <w:vAlign w:val="center"/>
          </w:tcPr>
          <w:p w:rsidR="009A3A14" w:rsidRPr="009A3A14" w:rsidRDefault="009A3A14">
            <w:pPr>
              <w:rPr>
                <w:rFonts w:ascii="Times New Roman" w:eastAsia="Times New Roman" w:hAnsi="Times New Roman" w:cs="Times New Roman"/>
              </w:rPr>
            </w:pPr>
            <w:r w:rsidRPr="009A3A14">
              <w:rPr>
                <w:rFonts w:ascii="Times New Roman" w:eastAsia="Times New Roman" w:hAnsi="Times New Roman" w:cs="Times New Roman"/>
              </w:rPr>
              <w:t xml:space="preserve">Набор стандартов 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С-реактивный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белок высокой </w:t>
            </w:r>
            <w:r w:rsidRPr="009A3A14">
              <w:rPr>
                <w:rFonts w:ascii="Times New Roman" w:eastAsia="Times New Roman" w:hAnsi="Times New Roman" w:cs="Times New Roman"/>
              </w:rPr>
              <w:lastRenderedPageBreak/>
              <w:t>чувствительности, стандарт STD 5*2мл</w:t>
            </w:r>
            <w:proofErr w:type="gramStart"/>
            <w:r w:rsidRPr="009A3A14">
              <w:rPr>
                <w:rFonts w:ascii="Times New Roman" w:eastAsia="Times New Roman" w:hAnsi="Times New Roman" w:cs="Times New Roman"/>
              </w:rPr>
              <w:t>.С</w:t>
            </w:r>
            <w:proofErr w:type="gramEnd"/>
            <w:r w:rsidRPr="009A3A14">
              <w:rPr>
                <w:rFonts w:ascii="Times New Roman" w:eastAsia="Times New Roman" w:hAnsi="Times New Roman" w:cs="Times New Roman"/>
              </w:rPr>
              <w:t xml:space="preserve">остав: Стандарт (2,5 – 160 мг/л) человеческого </w:t>
            </w:r>
            <w:proofErr w:type="spellStart"/>
            <w:proofErr w:type="gramStart"/>
            <w:r w:rsidRPr="009A3A14">
              <w:rPr>
                <w:rFonts w:ascii="Times New Roman" w:eastAsia="Times New Roman" w:hAnsi="Times New Roman" w:cs="Times New Roman"/>
              </w:rPr>
              <w:t>С-реактивного</w:t>
            </w:r>
            <w:proofErr w:type="spellEnd"/>
            <w:proofErr w:type="gramEnd"/>
            <w:r w:rsidRPr="009A3A14">
              <w:rPr>
                <w:rFonts w:ascii="Times New Roman" w:eastAsia="Times New Roman" w:hAnsi="Times New Roman" w:cs="Times New Roman"/>
              </w:rPr>
              <w:t xml:space="preserve"> белка, (консервант - натрия азид 0,1%). Стабильность: 1 месяц при температуре 2-8 °C. Фасовка: 5x 2 мл Стандарт. Контроли и реагенты  одного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производителя</w:t>
            </w:r>
            <w:proofErr w:type="gramStart"/>
            <w:r w:rsidRPr="009A3A14">
              <w:rPr>
                <w:rFonts w:ascii="Times New Roman" w:eastAsia="Times New Roman" w:hAnsi="Times New Roman" w:cs="Times New Roman"/>
              </w:rPr>
              <w:t>.П</w:t>
            </w:r>
            <w:proofErr w:type="gramEnd"/>
            <w:r w:rsidRPr="009A3A14">
              <w:rPr>
                <w:rFonts w:ascii="Times New Roman" w:eastAsia="Times New Roman" w:hAnsi="Times New Roman" w:cs="Times New Roman"/>
              </w:rPr>
              <w:t>отенциальный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поставщик должен предоставить документ, подтверждающий наличие сертифицированного инженера от завода производителя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High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Technology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Inc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.  на биохимический анализатор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BioChem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FC-200. Сертифицированный инженер должен произвести настройку биохимического анализатора под параметры реагента.</w:t>
            </w:r>
            <w:r w:rsidRPr="009A3A14">
              <w:rPr>
                <w:rFonts w:ascii="Times New Roman" w:eastAsia="Times New Roman" w:hAnsi="Times New Roman" w:cs="Times New Roman"/>
              </w:rPr>
              <w:br w:type="page"/>
            </w:r>
          </w:p>
        </w:tc>
        <w:tc>
          <w:tcPr>
            <w:tcW w:w="708" w:type="dxa"/>
            <w:vAlign w:val="center"/>
          </w:tcPr>
          <w:p w:rsidR="009A3A14" w:rsidRPr="009A3A14" w:rsidRDefault="009A3A14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lastRenderedPageBreak/>
              <w:t>уп</w:t>
            </w:r>
            <w:proofErr w:type="spellEnd"/>
          </w:p>
        </w:tc>
        <w:tc>
          <w:tcPr>
            <w:tcW w:w="710" w:type="dxa"/>
            <w:vAlign w:val="center"/>
          </w:tcPr>
          <w:p w:rsidR="009A3A14" w:rsidRPr="009A3A14" w:rsidRDefault="009A3A1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9A3A14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91" w:type="dxa"/>
            <w:vAlign w:val="center"/>
          </w:tcPr>
          <w:p w:rsidR="009A3A14" w:rsidRPr="009A3A14" w:rsidRDefault="009A3A1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9A3A14">
              <w:rPr>
                <w:rFonts w:ascii="Times New Roman" w:eastAsia="Times New Roman" w:hAnsi="Times New Roman" w:cs="Times New Roman"/>
              </w:rPr>
              <w:t>226 250</w:t>
            </w:r>
          </w:p>
        </w:tc>
        <w:tc>
          <w:tcPr>
            <w:tcW w:w="1276" w:type="dxa"/>
            <w:vAlign w:val="center"/>
          </w:tcPr>
          <w:p w:rsidR="009A3A14" w:rsidRPr="009A3A14" w:rsidRDefault="009A3A1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9A3A14">
              <w:rPr>
                <w:rFonts w:ascii="Times New Roman" w:eastAsia="Times New Roman" w:hAnsi="Times New Roman" w:cs="Times New Roman"/>
              </w:rPr>
              <w:t>226250</w:t>
            </w:r>
          </w:p>
        </w:tc>
      </w:tr>
      <w:tr w:rsidR="009A3A14" w:rsidRPr="009A3A14" w:rsidTr="009A3A14">
        <w:tc>
          <w:tcPr>
            <w:tcW w:w="709" w:type="dxa"/>
            <w:vAlign w:val="center"/>
          </w:tcPr>
          <w:p w:rsidR="009A3A14" w:rsidRPr="009A3A14" w:rsidRDefault="009A3A14" w:rsidP="00943193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lastRenderedPageBreak/>
              <w:t>28</w:t>
            </w:r>
          </w:p>
        </w:tc>
        <w:tc>
          <w:tcPr>
            <w:tcW w:w="6062" w:type="dxa"/>
            <w:vAlign w:val="center"/>
          </w:tcPr>
          <w:p w:rsidR="009A3A14" w:rsidRPr="009A3A14" w:rsidRDefault="009A3A14">
            <w:pPr>
              <w:rPr>
                <w:rFonts w:ascii="Times New Roman" w:eastAsia="Times New Roman" w:hAnsi="Times New Roman" w:cs="Times New Roman"/>
              </w:rPr>
            </w:pPr>
            <w:r w:rsidRPr="009A3A14">
              <w:rPr>
                <w:rFonts w:ascii="Times New Roman" w:eastAsia="Times New Roman" w:hAnsi="Times New Roman" w:cs="Times New Roman"/>
              </w:rPr>
              <w:t>Набор реагентов Хлор со стандартом. Набор реагентов Хлор со стандартом  1*125 мл реагент R1 +1*5мл стандарт хлора. 1. Реагент хлора (</w:t>
            </w:r>
            <w:proofErr w:type="gramStart"/>
            <w:r w:rsidRPr="009A3A14">
              <w:rPr>
                <w:rFonts w:ascii="Times New Roman" w:eastAsia="Times New Roman" w:hAnsi="Times New Roman" w:cs="Times New Roman"/>
              </w:rPr>
              <w:t>активные</w:t>
            </w:r>
            <w:proofErr w:type="gramEnd"/>
            <w:r w:rsidRPr="009A3A1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ингридиенты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) не менее: Нитрат ртути 0,058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ммоль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/л,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Тиоционат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ртути 1,75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ммоль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/л, Хлорид ртути 0,74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ммоль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/л, Нитрат железа 22,3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ммоль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/л M, Прочие неактивные компоненты в разбавленной кислоте с добавлением метанола. Набор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реагеантов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Хлор со стандартом, набор реагентов биохимического контроля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Level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1*5 мл,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Level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2*5мл,  набор реагентов Биохимический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мультикалибратор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1*5 мл  должны быть одного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производителя</w:t>
            </w:r>
            <w:proofErr w:type="gramStart"/>
            <w:r w:rsidRPr="009A3A14">
              <w:rPr>
                <w:rFonts w:ascii="Times New Roman" w:eastAsia="Times New Roman" w:hAnsi="Times New Roman" w:cs="Times New Roman"/>
              </w:rPr>
              <w:t>.П</w:t>
            </w:r>
            <w:proofErr w:type="gramEnd"/>
            <w:r w:rsidRPr="009A3A14">
              <w:rPr>
                <w:rFonts w:ascii="Times New Roman" w:eastAsia="Times New Roman" w:hAnsi="Times New Roman" w:cs="Times New Roman"/>
              </w:rPr>
              <w:t>отенциальный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поставщик должен предоставить документ, подтверждающий наличие сертифицированного инженера от завода производителя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High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Technology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Inc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.  на биохимический анализатор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BioChem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FC-200. Сертифицированный инженер должен произвести настройку биохимического анализатора под параметры реагента.</w:t>
            </w:r>
          </w:p>
        </w:tc>
        <w:tc>
          <w:tcPr>
            <w:tcW w:w="708" w:type="dxa"/>
            <w:vAlign w:val="center"/>
          </w:tcPr>
          <w:p w:rsidR="009A3A14" w:rsidRPr="009A3A14" w:rsidRDefault="009A3A14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уп</w:t>
            </w:r>
            <w:proofErr w:type="spellEnd"/>
          </w:p>
        </w:tc>
        <w:tc>
          <w:tcPr>
            <w:tcW w:w="710" w:type="dxa"/>
            <w:vAlign w:val="center"/>
          </w:tcPr>
          <w:p w:rsidR="009A3A14" w:rsidRPr="009A3A14" w:rsidRDefault="009A3A1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9A3A14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991" w:type="dxa"/>
            <w:vAlign w:val="center"/>
          </w:tcPr>
          <w:p w:rsidR="009A3A14" w:rsidRPr="009A3A14" w:rsidRDefault="009A3A1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9A3A14">
              <w:rPr>
                <w:rFonts w:ascii="Times New Roman" w:eastAsia="Times New Roman" w:hAnsi="Times New Roman" w:cs="Times New Roman"/>
              </w:rPr>
              <w:t>37 905</w:t>
            </w:r>
          </w:p>
        </w:tc>
        <w:tc>
          <w:tcPr>
            <w:tcW w:w="1276" w:type="dxa"/>
            <w:vAlign w:val="center"/>
          </w:tcPr>
          <w:p w:rsidR="009A3A14" w:rsidRPr="009A3A14" w:rsidRDefault="009A3A1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9A3A14">
              <w:rPr>
                <w:rFonts w:ascii="Times New Roman" w:eastAsia="Times New Roman" w:hAnsi="Times New Roman" w:cs="Times New Roman"/>
              </w:rPr>
              <w:t>75810</w:t>
            </w:r>
          </w:p>
        </w:tc>
      </w:tr>
      <w:tr w:rsidR="009A3A14" w:rsidRPr="009A3A14" w:rsidTr="009A3A14">
        <w:tc>
          <w:tcPr>
            <w:tcW w:w="709" w:type="dxa"/>
            <w:vAlign w:val="center"/>
          </w:tcPr>
          <w:p w:rsidR="009A3A14" w:rsidRPr="009A3A14" w:rsidRDefault="009A3A14" w:rsidP="00943193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29</w:t>
            </w:r>
          </w:p>
        </w:tc>
        <w:tc>
          <w:tcPr>
            <w:tcW w:w="6062" w:type="dxa"/>
            <w:vAlign w:val="center"/>
          </w:tcPr>
          <w:p w:rsidR="009A3A14" w:rsidRPr="009A3A14" w:rsidRDefault="009A3A14">
            <w:pPr>
              <w:rPr>
                <w:rFonts w:ascii="Times New Roman" w:eastAsia="Times New Roman" w:hAnsi="Times New Roman" w:cs="Times New Roman"/>
              </w:rPr>
            </w:pPr>
            <w:r w:rsidRPr="009A3A14">
              <w:rPr>
                <w:rFonts w:ascii="Times New Roman" w:eastAsia="Times New Roman" w:hAnsi="Times New Roman" w:cs="Times New Roman"/>
              </w:rPr>
              <w:t xml:space="preserve">Набор реагентов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Лактатдегидрогеназа</w:t>
            </w:r>
            <w:proofErr w:type="spellEnd"/>
            <w:proofErr w:type="gramStart"/>
            <w:r w:rsidRPr="009A3A14">
              <w:rPr>
                <w:rFonts w:ascii="Times New Roman" w:eastAsia="Times New Roman" w:hAnsi="Times New Roman" w:cs="Times New Roman"/>
              </w:rPr>
              <w:t xml:space="preserve"> ,</w:t>
            </w:r>
            <w:proofErr w:type="gramEnd"/>
            <w:r w:rsidRPr="009A3A14">
              <w:rPr>
                <w:rFonts w:ascii="Times New Roman" w:eastAsia="Times New Roman" w:hAnsi="Times New Roman" w:cs="Times New Roman"/>
              </w:rPr>
              <w:t xml:space="preserve">Реагент1-1*100мл, Реагент2-1*20мл.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Метод-Модифицированный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метод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Wacker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Tris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, кинетика. Химический состав реагента, раствора: R 1(Буфер) Имидазол 65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ммоль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/л,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Пируват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0,6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ммоль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/л.  R 1(Субстрат) NADH 0,18 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ммоль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>/л. Длина волны 340 нм. Линейность 0-1000 МЕ/л</w:t>
            </w:r>
            <w:proofErr w:type="gramStart"/>
            <w:r w:rsidRPr="009A3A14">
              <w:rPr>
                <w:rFonts w:ascii="Times New Roman" w:eastAsia="Times New Roman" w:hAnsi="Times New Roman" w:cs="Times New Roman"/>
              </w:rPr>
              <w:t>.Ч</w:t>
            </w:r>
            <w:proofErr w:type="gramEnd"/>
            <w:r w:rsidRPr="009A3A14">
              <w:rPr>
                <w:rFonts w:ascii="Times New Roman" w:eastAsia="Times New Roman" w:hAnsi="Times New Roman" w:cs="Times New Roman"/>
              </w:rPr>
              <w:t xml:space="preserve">увствительность -до 1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Ед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/л. CV -1,4%. Состав набора-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биреагент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. Контроли и реагенты одного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производителя</w:t>
            </w:r>
            <w:proofErr w:type="gramStart"/>
            <w:r w:rsidRPr="009A3A14">
              <w:rPr>
                <w:rFonts w:ascii="Times New Roman" w:eastAsia="Times New Roman" w:hAnsi="Times New Roman" w:cs="Times New Roman"/>
              </w:rPr>
              <w:t>.П</w:t>
            </w:r>
            <w:proofErr w:type="gramEnd"/>
            <w:r w:rsidRPr="009A3A14">
              <w:rPr>
                <w:rFonts w:ascii="Times New Roman" w:eastAsia="Times New Roman" w:hAnsi="Times New Roman" w:cs="Times New Roman"/>
              </w:rPr>
              <w:t>отенциальный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поставщик должен предоставить документ, подтверждающий наличие сертифицированного инженера от завода производителя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High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Technology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Inc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.  на биохимический анализатор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BioChem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FC-200. Сертифицированный инженер должен произвести настройку биохимического анализатора под параметры реагента.</w:t>
            </w:r>
          </w:p>
        </w:tc>
        <w:tc>
          <w:tcPr>
            <w:tcW w:w="708" w:type="dxa"/>
            <w:vAlign w:val="center"/>
          </w:tcPr>
          <w:p w:rsidR="009A3A14" w:rsidRPr="009A3A14" w:rsidRDefault="009A3A14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уп</w:t>
            </w:r>
            <w:proofErr w:type="spellEnd"/>
          </w:p>
        </w:tc>
        <w:tc>
          <w:tcPr>
            <w:tcW w:w="710" w:type="dxa"/>
            <w:vAlign w:val="center"/>
          </w:tcPr>
          <w:p w:rsidR="009A3A14" w:rsidRPr="009A3A14" w:rsidRDefault="009A3A1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9A3A14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91" w:type="dxa"/>
            <w:vAlign w:val="center"/>
          </w:tcPr>
          <w:p w:rsidR="009A3A14" w:rsidRPr="009A3A14" w:rsidRDefault="009A3A1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9A3A14">
              <w:rPr>
                <w:rFonts w:ascii="Times New Roman" w:eastAsia="Times New Roman" w:hAnsi="Times New Roman" w:cs="Times New Roman"/>
              </w:rPr>
              <w:t>29 350</w:t>
            </w:r>
          </w:p>
        </w:tc>
        <w:tc>
          <w:tcPr>
            <w:tcW w:w="1276" w:type="dxa"/>
            <w:vAlign w:val="center"/>
          </w:tcPr>
          <w:p w:rsidR="009A3A14" w:rsidRPr="009A3A14" w:rsidRDefault="009A3A1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9A3A14">
              <w:rPr>
                <w:rFonts w:ascii="Times New Roman" w:eastAsia="Times New Roman" w:hAnsi="Times New Roman" w:cs="Times New Roman"/>
              </w:rPr>
              <w:t>29350</w:t>
            </w:r>
          </w:p>
        </w:tc>
      </w:tr>
      <w:tr w:rsidR="009A3A14" w:rsidRPr="009A3A14" w:rsidTr="009A3A14">
        <w:tc>
          <w:tcPr>
            <w:tcW w:w="709" w:type="dxa"/>
            <w:vAlign w:val="center"/>
          </w:tcPr>
          <w:p w:rsidR="009A3A14" w:rsidRPr="009A3A14" w:rsidRDefault="009A3A14" w:rsidP="00943193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30</w:t>
            </w:r>
          </w:p>
        </w:tc>
        <w:tc>
          <w:tcPr>
            <w:tcW w:w="6062" w:type="dxa"/>
            <w:vAlign w:val="center"/>
          </w:tcPr>
          <w:p w:rsidR="009A3A14" w:rsidRPr="009A3A14" w:rsidRDefault="009A3A14">
            <w:pPr>
              <w:rPr>
                <w:rFonts w:ascii="Times New Roman" w:eastAsia="Times New Roman" w:hAnsi="Times New Roman" w:cs="Times New Roman"/>
              </w:rPr>
            </w:pPr>
            <w:r w:rsidRPr="009A3A14">
              <w:rPr>
                <w:rFonts w:ascii="Times New Roman" w:eastAsia="Times New Roman" w:hAnsi="Times New Roman" w:cs="Times New Roman"/>
              </w:rPr>
              <w:t xml:space="preserve">Набор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реагент</w:t>
            </w:r>
            <w:proofErr w:type="gramStart"/>
            <w:r w:rsidRPr="009A3A14">
              <w:rPr>
                <w:rFonts w:ascii="Times New Roman" w:eastAsia="Times New Roman" w:hAnsi="Times New Roman" w:cs="Times New Roman"/>
              </w:rPr>
              <w:t>o</w:t>
            </w:r>
            <w:proofErr w:type="gramEnd"/>
            <w:r w:rsidRPr="009A3A14">
              <w:rPr>
                <w:rFonts w:ascii="Times New Roman" w:eastAsia="Times New Roman" w:hAnsi="Times New Roman" w:cs="Times New Roman"/>
              </w:rPr>
              <w:t>в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Натрий R1: 2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x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40мл, R2: 2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x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20мл,  CAL: 2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x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3мл для автоматического биохимического анализатора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Biochem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–FC 200. Жидкий реагент для ферментативного анализа натрия предназначен для количественного определения натрия в сыворотке крови для автоматического биохимического анализатора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Biochem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–FC 200</w:t>
            </w:r>
            <w:r w:rsidRPr="009A3A14">
              <w:rPr>
                <w:rFonts w:ascii="Times New Roman" w:eastAsia="Times New Roman" w:hAnsi="Times New Roman" w:cs="Times New Roman"/>
              </w:rPr>
              <w:br/>
              <w:t xml:space="preserve">Метод: Уровень натрия определяется ферментативным методом по степени активности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натрий-зависимой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gramStart"/>
            <w:r w:rsidRPr="009A3A14">
              <w:rPr>
                <w:rFonts w:ascii="Times New Roman" w:eastAsia="Times New Roman" w:hAnsi="Times New Roman" w:cs="Times New Roman"/>
              </w:rPr>
              <w:t>β-</w:t>
            </w:r>
            <w:proofErr w:type="gramEnd"/>
            <w:r w:rsidRPr="009A3A14">
              <w:rPr>
                <w:rFonts w:ascii="Times New Roman" w:eastAsia="Times New Roman" w:hAnsi="Times New Roman" w:cs="Times New Roman"/>
              </w:rPr>
              <w:t>галактозидазы с ОНПГ в качестве субстрата. Состав основного реагента:  Реагент 1: Буфер Гуда (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pH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8,5)</w:t>
            </w:r>
            <w:r w:rsidRPr="009A3A14">
              <w:rPr>
                <w:rFonts w:ascii="Times New Roman" w:eastAsia="Times New Roman" w:hAnsi="Times New Roman" w:cs="Times New Roman"/>
              </w:rPr>
              <w:br/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Криптанд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(&gt;0,4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Ммоль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), β-D-галактозидаза (&lt;8 </w:t>
            </w:r>
            <w:proofErr w:type="spellStart"/>
            <w:proofErr w:type="gramStart"/>
            <w:r w:rsidRPr="009A3A14">
              <w:rPr>
                <w:rFonts w:ascii="Times New Roman" w:eastAsia="Times New Roman" w:hAnsi="Times New Roman" w:cs="Times New Roman"/>
              </w:rPr>
              <w:t>Ед</w:t>
            </w:r>
            <w:proofErr w:type="spellEnd"/>
            <w:proofErr w:type="gramEnd"/>
            <w:r w:rsidRPr="009A3A14">
              <w:rPr>
                <w:rFonts w:ascii="Times New Roman" w:eastAsia="Times New Roman" w:hAnsi="Times New Roman" w:cs="Times New Roman"/>
              </w:rPr>
              <w:t xml:space="preserve">/мл) Консервант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Проклин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300 (0,02%) Реагент 2: Буфер Гуда (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pH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6,5)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O-нитрофенил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β-D-гликозид (&gt;0,5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ммоль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) Консервант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Проклин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300 (0,02%) Длина волны: 405 нм</w:t>
            </w:r>
            <w:r w:rsidRPr="009A3A14">
              <w:rPr>
                <w:rFonts w:ascii="Times New Roman" w:eastAsia="Times New Roman" w:hAnsi="Times New Roman" w:cs="Times New Roman"/>
              </w:rPr>
              <w:br/>
              <w:t xml:space="preserve">Линейность: Линейность в диапазоне содержания натрия 80-180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ммоль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/л (184-414 мг/Дл). Границы определения: Нижняя определяемая граница натрия 80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ммоль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/л, верхняя -180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lastRenderedPageBreak/>
              <w:t>ммоль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/л. Фасовка: Реагент 1: 2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x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40мл,  Реагент 2: 2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x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20мл,   Калибратор: 2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x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3мл Контроли реагенты и калибраторы одного производителя. Наличие сертифицированного инженера от завода производителя, на оборудование, для которого производится закуп. Реагенты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предразведенные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, готовые к использованию. Срок стабильности после вскрытия  14-30 дней. После проведения анализа необходимые наборы реагентов  контроля в том числе: набор реагентов биохимического контроля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Level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1*5 мл,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Level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2*5мл,  набор реагентов Биохимический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мультикалибратор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1*5 мл, которые  должны быть одного производителя. Потенциальный поставщик должен </w:t>
            </w:r>
            <w:proofErr w:type="gramStart"/>
            <w:r w:rsidRPr="009A3A14">
              <w:rPr>
                <w:rFonts w:ascii="Times New Roman" w:eastAsia="Times New Roman" w:hAnsi="Times New Roman" w:cs="Times New Roman"/>
              </w:rPr>
              <w:t>предоставить документ</w:t>
            </w:r>
            <w:proofErr w:type="gramEnd"/>
            <w:r w:rsidRPr="009A3A14">
              <w:rPr>
                <w:rFonts w:ascii="Times New Roman" w:eastAsia="Times New Roman" w:hAnsi="Times New Roman" w:cs="Times New Roman"/>
              </w:rPr>
              <w:t xml:space="preserve">, подтверждающий наличие сертифицированного инженера от завода производителя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High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Technology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Inc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.  на биохимический анализатор </w:t>
            </w: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t>BioChem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 xml:space="preserve"> FC-200. Сертифицированный инженер должен произвести настройку биохимического анализатора под параметры реагента.</w:t>
            </w:r>
          </w:p>
        </w:tc>
        <w:tc>
          <w:tcPr>
            <w:tcW w:w="708" w:type="dxa"/>
            <w:vAlign w:val="center"/>
          </w:tcPr>
          <w:p w:rsidR="009A3A14" w:rsidRPr="009A3A14" w:rsidRDefault="009A3A14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9A3A14">
              <w:rPr>
                <w:rFonts w:ascii="Times New Roman" w:eastAsia="Times New Roman" w:hAnsi="Times New Roman" w:cs="Times New Roman"/>
              </w:rPr>
              <w:lastRenderedPageBreak/>
              <w:t>уп</w:t>
            </w:r>
            <w:proofErr w:type="spellEnd"/>
            <w:r w:rsidRPr="009A3A14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710" w:type="dxa"/>
            <w:vAlign w:val="center"/>
          </w:tcPr>
          <w:p w:rsidR="009A3A14" w:rsidRPr="009A3A14" w:rsidRDefault="009A3A1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9A3A14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991" w:type="dxa"/>
            <w:vAlign w:val="center"/>
          </w:tcPr>
          <w:p w:rsidR="009A3A14" w:rsidRPr="009A3A14" w:rsidRDefault="009A3A1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9A3A14">
              <w:rPr>
                <w:rFonts w:ascii="Times New Roman" w:eastAsia="Times New Roman" w:hAnsi="Times New Roman" w:cs="Times New Roman"/>
              </w:rPr>
              <w:t>282 500</w:t>
            </w:r>
          </w:p>
        </w:tc>
        <w:tc>
          <w:tcPr>
            <w:tcW w:w="1276" w:type="dxa"/>
            <w:vAlign w:val="center"/>
          </w:tcPr>
          <w:p w:rsidR="009A3A14" w:rsidRPr="009A3A14" w:rsidRDefault="009A3A1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9A3A14">
              <w:rPr>
                <w:rFonts w:ascii="Times New Roman" w:eastAsia="Times New Roman" w:hAnsi="Times New Roman" w:cs="Times New Roman"/>
              </w:rPr>
              <w:t>847500</w:t>
            </w:r>
          </w:p>
        </w:tc>
      </w:tr>
      <w:tr w:rsidR="009A3A14" w:rsidRPr="009A3A14" w:rsidTr="009A3A14">
        <w:tc>
          <w:tcPr>
            <w:tcW w:w="709" w:type="dxa"/>
            <w:vAlign w:val="center"/>
          </w:tcPr>
          <w:p w:rsidR="009A3A14" w:rsidRPr="009A3A14" w:rsidRDefault="009A3A14" w:rsidP="00943193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6062" w:type="dxa"/>
            <w:vAlign w:val="center"/>
          </w:tcPr>
          <w:p w:rsidR="009A3A14" w:rsidRPr="009A3A14" w:rsidRDefault="009A3A14">
            <w:pPr>
              <w:rPr>
                <w:rFonts w:ascii="Times New Roman" w:eastAsia="Times New Roman" w:hAnsi="Times New Roman" w:cs="Times New Roman"/>
                <w:b/>
              </w:rPr>
            </w:pPr>
            <w:r w:rsidRPr="009A3A14">
              <w:rPr>
                <w:rFonts w:ascii="Times New Roman" w:eastAsia="Times New Roman" w:hAnsi="Times New Roman" w:cs="Times New Roman"/>
                <w:b/>
              </w:rPr>
              <w:t>Итого:</w:t>
            </w:r>
          </w:p>
        </w:tc>
        <w:tc>
          <w:tcPr>
            <w:tcW w:w="708" w:type="dxa"/>
            <w:vAlign w:val="center"/>
          </w:tcPr>
          <w:p w:rsidR="009A3A14" w:rsidRDefault="009A3A14"/>
        </w:tc>
        <w:tc>
          <w:tcPr>
            <w:tcW w:w="710" w:type="dxa"/>
            <w:vAlign w:val="center"/>
          </w:tcPr>
          <w:p w:rsidR="009A3A14" w:rsidRDefault="009A3A14">
            <w:pPr>
              <w:jc w:val="center"/>
            </w:pPr>
          </w:p>
        </w:tc>
        <w:tc>
          <w:tcPr>
            <w:tcW w:w="991" w:type="dxa"/>
            <w:vAlign w:val="center"/>
          </w:tcPr>
          <w:p w:rsidR="009A3A14" w:rsidRPr="009A3A14" w:rsidRDefault="009A3A14">
            <w:pPr>
              <w:jc w:val="center"/>
              <w:rPr>
                <w:b/>
              </w:rPr>
            </w:pPr>
            <w:r w:rsidRPr="009A3A14">
              <w:rPr>
                <w:rFonts w:ascii="Times New Roman" w:eastAsia="Times New Roman" w:hAnsi="Times New Roman" w:cs="Times New Roman"/>
                <w:b/>
              </w:rPr>
              <w:t>8479735</w:t>
            </w:r>
          </w:p>
        </w:tc>
        <w:tc>
          <w:tcPr>
            <w:tcW w:w="1276" w:type="dxa"/>
            <w:vAlign w:val="center"/>
          </w:tcPr>
          <w:p w:rsidR="009A3A14" w:rsidRDefault="009A3A14">
            <w:pPr>
              <w:jc w:val="center"/>
            </w:pPr>
          </w:p>
        </w:tc>
      </w:tr>
    </w:tbl>
    <w:p w:rsidR="00E30A59" w:rsidRPr="009A3A14" w:rsidRDefault="00E30A59" w:rsidP="00306D12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  <w:color w:val="000000"/>
          <w:sz w:val="22"/>
          <w:szCs w:val="22"/>
        </w:rPr>
      </w:pPr>
    </w:p>
    <w:p w:rsidR="00056DEC" w:rsidRPr="009A3A14" w:rsidRDefault="00056DEC" w:rsidP="00306D12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2"/>
          <w:szCs w:val="22"/>
        </w:rPr>
      </w:pPr>
      <w:r w:rsidRPr="009A3A14">
        <w:rPr>
          <w:b/>
          <w:color w:val="000000"/>
          <w:sz w:val="22"/>
          <w:szCs w:val="22"/>
        </w:rPr>
        <w:t xml:space="preserve">Место поставки или оказания фармацевтической услуги: </w:t>
      </w:r>
      <w:r w:rsidR="007B3774" w:rsidRPr="009A3A14">
        <w:rPr>
          <w:color w:val="000000"/>
          <w:sz w:val="22"/>
          <w:szCs w:val="22"/>
        </w:rPr>
        <w:t>СКО, г.</w:t>
      </w:r>
      <w:r w:rsidR="0067360F" w:rsidRPr="009A3A14">
        <w:rPr>
          <w:color w:val="000000"/>
          <w:sz w:val="22"/>
          <w:szCs w:val="22"/>
        </w:rPr>
        <w:t xml:space="preserve"> </w:t>
      </w:r>
      <w:r w:rsidR="007B3774" w:rsidRPr="009A3A14">
        <w:rPr>
          <w:color w:val="000000"/>
          <w:sz w:val="22"/>
          <w:szCs w:val="22"/>
        </w:rPr>
        <w:t>Петропавловск, ул. 4-я Линия, 2.</w:t>
      </w:r>
    </w:p>
    <w:p w:rsidR="00056DEC" w:rsidRPr="009A3A14" w:rsidRDefault="00056DEC" w:rsidP="00306D12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  <w:color w:val="000000"/>
          <w:sz w:val="22"/>
          <w:szCs w:val="22"/>
        </w:rPr>
      </w:pPr>
      <w:r w:rsidRPr="009A3A14">
        <w:rPr>
          <w:b/>
          <w:color w:val="000000"/>
          <w:sz w:val="22"/>
          <w:szCs w:val="22"/>
        </w:rPr>
        <w:t xml:space="preserve">Сроки поставки или оказания фармацевтической услуги: </w:t>
      </w:r>
      <w:r w:rsidR="00CB4FA7" w:rsidRPr="009A3A14">
        <w:rPr>
          <w:spacing w:val="2"/>
          <w:sz w:val="22"/>
          <w:szCs w:val="22"/>
          <w:lang w:val="kk-KZ"/>
        </w:rPr>
        <w:t>В течение 15 календарных дней после заявки Зак</w:t>
      </w:r>
      <w:r w:rsidR="0044404B" w:rsidRPr="009A3A14">
        <w:rPr>
          <w:spacing w:val="2"/>
          <w:sz w:val="22"/>
          <w:szCs w:val="22"/>
          <w:lang w:val="kk-KZ"/>
        </w:rPr>
        <w:t>аз</w:t>
      </w:r>
      <w:r w:rsidR="00CB4FA7" w:rsidRPr="009A3A14">
        <w:rPr>
          <w:spacing w:val="2"/>
          <w:sz w:val="22"/>
          <w:szCs w:val="22"/>
          <w:lang w:val="kk-KZ"/>
        </w:rPr>
        <w:t>чика</w:t>
      </w:r>
      <w:r w:rsidR="00185861" w:rsidRPr="009A3A14">
        <w:rPr>
          <w:spacing w:val="2"/>
          <w:sz w:val="22"/>
          <w:szCs w:val="22"/>
          <w:lang w:val="kk-KZ"/>
        </w:rPr>
        <w:t>.</w:t>
      </w:r>
      <w:r w:rsidR="00E03FC5" w:rsidRPr="009A3A14">
        <w:rPr>
          <w:spacing w:val="2"/>
          <w:sz w:val="22"/>
          <w:szCs w:val="22"/>
          <w:lang w:val="kk-KZ"/>
        </w:rPr>
        <w:t xml:space="preserve"> </w:t>
      </w:r>
    </w:p>
    <w:p w:rsidR="00E30A59" w:rsidRPr="009A3A14" w:rsidRDefault="0029726D" w:rsidP="00306D12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2"/>
          <w:szCs w:val="22"/>
        </w:rPr>
      </w:pPr>
      <w:r w:rsidRPr="009A3A14">
        <w:rPr>
          <w:b/>
          <w:color w:val="000000"/>
          <w:sz w:val="22"/>
          <w:szCs w:val="22"/>
        </w:rPr>
        <w:t>Время</w:t>
      </w:r>
      <w:r w:rsidR="00F410A1" w:rsidRPr="009A3A14">
        <w:rPr>
          <w:b/>
          <w:color w:val="000000"/>
          <w:sz w:val="22"/>
          <w:szCs w:val="22"/>
        </w:rPr>
        <w:t xml:space="preserve"> начала</w:t>
      </w:r>
      <w:r w:rsidRPr="009A3A14">
        <w:rPr>
          <w:b/>
          <w:color w:val="000000"/>
          <w:sz w:val="22"/>
          <w:szCs w:val="22"/>
        </w:rPr>
        <w:t xml:space="preserve">:  </w:t>
      </w:r>
      <w:r w:rsidR="009A3A14" w:rsidRPr="009A3A14">
        <w:rPr>
          <w:color w:val="000000"/>
          <w:sz w:val="22"/>
          <w:szCs w:val="22"/>
        </w:rPr>
        <w:t>13</w:t>
      </w:r>
      <w:r w:rsidR="00B53CB5" w:rsidRPr="009A3A14">
        <w:rPr>
          <w:color w:val="000000"/>
          <w:sz w:val="22"/>
          <w:szCs w:val="22"/>
        </w:rPr>
        <w:t>.</w:t>
      </w:r>
      <w:r w:rsidR="0048491C" w:rsidRPr="009A3A14">
        <w:rPr>
          <w:color w:val="000000"/>
          <w:sz w:val="22"/>
          <w:szCs w:val="22"/>
        </w:rPr>
        <w:t>0</w:t>
      </w:r>
      <w:r w:rsidR="0001103A" w:rsidRPr="009A3A14">
        <w:rPr>
          <w:color w:val="000000"/>
          <w:sz w:val="22"/>
          <w:szCs w:val="22"/>
        </w:rPr>
        <w:t>3</w:t>
      </w:r>
      <w:r w:rsidR="00B53CB5" w:rsidRPr="009A3A14">
        <w:rPr>
          <w:color w:val="000000"/>
          <w:sz w:val="22"/>
          <w:szCs w:val="22"/>
        </w:rPr>
        <w:t>.202</w:t>
      </w:r>
      <w:r w:rsidR="0048491C" w:rsidRPr="009A3A14">
        <w:rPr>
          <w:color w:val="000000"/>
          <w:sz w:val="22"/>
          <w:szCs w:val="22"/>
        </w:rPr>
        <w:t>4</w:t>
      </w:r>
      <w:r w:rsidR="00B53CB5" w:rsidRPr="009A3A14">
        <w:rPr>
          <w:color w:val="000000"/>
          <w:sz w:val="22"/>
          <w:szCs w:val="22"/>
        </w:rPr>
        <w:t xml:space="preserve"> г.</w:t>
      </w:r>
      <w:r w:rsidRPr="009A3A14">
        <w:rPr>
          <w:color w:val="000000"/>
          <w:sz w:val="22"/>
          <w:szCs w:val="22"/>
        </w:rPr>
        <w:t xml:space="preserve">  </w:t>
      </w:r>
    </w:p>
    <w:p w:rsidR="00056DEC" w:rsidRPr="009A3A14" w:rsidRDefault="00E30A59" w:rsidP="00306D12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2"/>
          <w:szCs w:val="22"/>
        </w:rPr>
      </w:pPr>
      <w:r w:rsidRPr="009A3A14">
        <w:rPr>
          <w:b/>
          <w:color w:val="000000"/>
          <w:sz w:val="22"/>
          <w:szCs w:val="22"/>
        </w:rPr>
        <w:t xml:space="preserve">Время </w:t>
      </w:r>
      <w:r w:rsidR="00056DEC" w:rsidRPr="009A3A14">
        <w:rPr>
          <w:b/>
          <w:color w:val="000000"/>
          <w:sz w:val="22"/>
          <w:szCs w:val="22"/>
        </w:rPr>
        <w:t>окончания приема заявок:</w:t>
      </w:r>
      <w:r w:rsidR="00B53CB5" w:rsidRPr="009A3A14">
        <w:rPr>
          <w:b/>
          <w:color w:val="000000"/>
          <w:sz w:val="22"/>
          <w:szCs w:val="22"/>
        </w:rPr>
        <w:t xml:space="preserve"> </w:t>
      </w:r>
      <w:r w:rsidR="009A3A14" w:rsidRPr="009A3A14">
        <w:rPr>
          <w:color w:val="000000"/>
          <w:sz w:val="22"/>
          <w:szCs w:val="22"/>
        </w:rPr>
        <w:t>03</w:t>
      </w:r>
      <w:r w:rsidR="00B53CB5" w:rsidRPr="009A3A14">
        <w:rPr>
          <w:color w:val="000000"/>
          <w:sz w:val="22"/>
          <w:szCs w:val="22"/>
        </w:rPr>
        <w:t>.</w:t>
      </w:r>
      <w:r w:rsidR="0048491C" w:rsidRPr="009A3A14">
        <w:rPr>
          <w:color w:val="000000"/>
          <w:sz w:val="22"/>
          <w:szCs w:val="22"/>
        </w:rPr>
        <w:t>0</w:t>
      </w:r>
      <w:r w:rsidR="009A3A14">
        <w:rPr>
          <w:color w:val="000000"/>
          <w:sz w:val="22"/>
          <w:szCs w:val="22"/>
        </w:rPr>
        <w:t>4</w:t>
      </w:r>
      <w:r w:rsidR="00B53CB5" w:rsidRPr="009A3A14">
        <w:rPr>
          <w:color w:val="000000"/>
          <w:sz w:val="22"/>
          <w:szCs w:val="22"/>
        </w:rPr>
        <w:t>.202</w:t>
      </w:r>
      <w:r w:rsidR="0048491C" w:rsidRPr="009A3A14">
        <w:rPr>
          <w:color w:val="000000"/>
          <w:sz w:val="22"/>
          <w:szCs w:val="22"/>
        </w:rPr>
        <w:t>4</w:t>
      </w:r>
      <w:r w:rsidR="00B53CB5" w:rsidRPr="009A3A14">
        <w:rPr>
          <w:color w:val="000000"/>
          <w:sz w:val="22"/>
          <w:szCs w:val="22"/>
        </w:rPr>
        <w:t xml:space="preserve"> г.</w:t>
      </w:r>
      <w:r w:rsidR="005F4443" w:rsidRPr="009A3A14">
        <w:rPr>
          <w:color w:val="000000"/>
          <w:sz w:val="22"/>
          <w:szCs w:val="22"/>
        </w:rPr>
        <w:t xml:space="preserve"> до</w:t>
      </w:r>
      <w:r w:rsidR="0029726D" w:rsidRPr="009A3A14">
        <w:rPr>
          <w:color w:val="000000"/>
          <w:sz w:val="22"/>
          <w:szCs w:val="22"/>
        </w:rPr>
        <w:t xml:space="preserve">  </w:t>
      </w:r>
      <w:r w:rsidR="00CA66DC" w:rsidRPr="009A3A14">
        <w:rPr>
          <w:color w:val="000000"/>
          <w:sz w:val="22"/>
          <w:szCs w:val="22"/>
        </w:rPr>
        <w:t>14</w:t>
      </w:r>
      <w:r w:rsidR="009779BA" w:rsidRPr="009A3A14">
        <w:rPr>
          <w:color w:val="000000"/>
          <w:sz w:val="22"/>
          <w:szCs w:val="22"/>
        </w:rPr>
        <w:t>:</w:t>
      </w:r>
      <w:r w:rsidR="008D32FA">
        <w:rPr>
          <w:color w:val="000000"/>
          <w:sz w:val="22"/>
          <w:szCs w:val="22"/>
        </w:rPr>
        <w:t>0</w:t>
      </w:r>
      <w:r w:rsidR="0001103A" w:rsidRPr="009A3A14">
        <w:rPr>
          <w:color w:val="000000"/>
          <w:sz w:val="22"/>
          <w:szCs w:val="22"/>
        </w:rPr>
        <w:t>0</w:t>
      </w:r>
      <w:r w:rsidR="009779BA" w:rsidRPr="009A3A14">
        <w:rPr>
          <w:color w:val="000000"/>
          <w:sz w:val="22"/>
          <w:szCs w:val="22"/>
        </w:rPr>
        <w:t xml:space="preserve"> ч.</w:t>
      </w:r>
    </w:p>
    <w:p w:rsidR="00F410A1" w:rsidRPr="009A3A14" w:rsidRDefault="00F410A1" w:rsidP="00F410A1">
      <w:pPr>
        <w:pStyle w:val="a3"/>
        <w:shd w:val="clear" w:color="auto" w:fill="FFFFFF"/>
        <w:tabs>
          <w:tab w:val="left" w:pos="1134"/>
          <w:tab w:val="left" w:pos="1418"/>
        </w:tabs>
        <w:spacing w:before="0" w:beforeAutospacing="0" w:after="0" w:afterAutospacing="0"/>
        <w:ind w:firstLine="708"/>
        <w:jc w:val="both"/>
        <w:textAlignment w:val="baseline"/>
        <w:rPr>
          <w:spacing w:val="2"/>
          <w:sz w:val="22"/>
          <w:szCs w:val="22"/>
          <w:lang w:val="kk-KZ"/>
        </w:rPr>
      </w:pPr>
      <w:r w:rsidRPr="009A3A14">
        <w:rPr>
          <w:b/>
          <w:spacing w:val="2"/>
          <w:sz w:val="22"/>
          <w:szCs w:val="22"/>
          <w:lang w:val="kk-KZ"/>
        </w:rPr>
        <w:t>Дата, время и место вскрытия конвертов с тендерными заявками</w:t>
      </w:r>
      <w:r w:rsidRPr="009A3A14">
        <w:rPr>
          <w:spacing w:val="2"/>
          <w:sz w:val="22"/>
          <w:szCs w:val="22"/>
          <w:lang w:val="kk-KZ"/>
        </w:rPr>
        <w:t xml:space="preserve">  - </w:t>
      </w:r>
      <w:r w:rsidR="009211FD">
        <w:rPr>
          <w:spacing w:val="2"/>
          <w:sz w:val="22"/>
          <w:szCs w:val="22"/>
          <w:lang w:val="kk-KZ"/>
        </w:rPr>
        <w:t>03</w:t>
      </w:r>
      <w:r w:rsidRPr="009A3A14">
        <w:rPr>
          <w:spacing w:val="2"/>
          <w:sz w:val="22"/>
          <w:szCs w:val="22"/>
          <w:lang w:val="kk-KZ"/>
        </w:rPr>
        <w:t>.</w:t>
      </w:r>
      <w:r w:rsidR="0048491C" w:rsidRPr="009A3A14">
        <w:rPr>
          <w:spacing w:val="2"/>
          <w:sz w:val="22"/>
          <w:szCs w:val="22"/>
          <w:lang w:val="kk-KZ"/>
        </w:rPr>
        <w:t>0</w:t>
      </w:r>
      <w:r w:rsidR="009211FD">
        <w:rPr>
          <w:spacing w:val="2"/>
          <w:sz w:val="22"/>
          <w:szCs w:val="22"/>
          <w:lang w:val="kk-KZ"/>
        </w:rPr>
        <w:t>4</w:t>
      </w:r>
      <w:r w:rsidRPr="009A3A14">
        <w:rPr>
          <w:spacing w:val="2"/>
          <w:sz w:val="22"/>
          <w:szCs w:val="22"/>
          <w:lang w:val="kk-KZ"/>
        </w:rPr>
        <w:t>.202</w:t>
      </w:r>
      <w:r w:rsidR="0048491C" w:rsidRPr="009A3A14">
        <w:rPr>
          <w:spacing w:val="2"/>
          <w:sz w:val="22"/>
          <w:szCs w:val="22"/>
          <w:lang w:val="kk-KZ"/>
        </w:rPr>
        <w:t>4</w:t>
      </w:r>
      <w:r w:rsidRPr="009A3A14">
        <w:rPr>
          <w:spacing w:val="2"/>
          <w:sz w:val="22"/>
          <w:szCs w:val="22"/>
          <w:lang w:val="kk-KZ"/>
        </w:rPr>
        <w:t xml:space="preserve"> г. в 15:</w:t>
      </w:r>
      <w:r w:rsidR="009211FD">
        <w:rPr>
          <w:spacing w:val="2"/>
          <w:sz w:val="22"/>
          <w:szCs w:val="22"/>
          <w:lang w:val="kk-KZ"/>
        </w:rPr>
        <w:t>00</w:t>
      </w:r>
      <w:r w:rsidRPr="009A3A14">
        <w:rPr>
          <w:spacing w:val="2"/>
          <w:sz w:val="22"/>
          <w:szCs w:val="22"/>
          <w:lang w:val="kk-KZ"/>
        </w:rPr>
        <w:t xml:space="preserve"> ч. в здании </w:t>
      </w:r>
      <w:r w:rsidRPr="009A3A14">
        <w:rPr>
          <w:spacing w:val="2"/>
          <w:sz w:val="22"/>
          <w:szCs w:val="22"/>
        </w:rPr>
        <w:t>КГП на ПХВ «Областной центр фтизиопульмонологии» КГУ «УЗ акимата СКО»,</w:t>
      </w:r>
      <w:r w:rsidRPr="009A3A14">
        <w:rPr>
          <w:spacing w:val="2"/>
          <w:sz w:val="22"/>
          <w:szCs w:val="22"/>
          <w:lang w:val="kk-KZ"/>
        </w:rPr>
        <w:t xml:space="preserve"> г. Петропавловск, ул. 4-я Линия 2, кабинет </w:t>
      </w:r>
      <w:r w:rsidR="009211FD">
        <w:rPr>
          <w:spacing w:val="2"/>
          <w:sz w:val="22"/>
          <w:szCs w:val="22"/>
          <w:lang w:val="kk-KZ"/>
        </w:rPr>
        <w:t>директора</w:t>
      </w:r>
      <w:r w:rsidRPr="009A3A14">
        <w:rPr>
          <w:spacing w:val="2"/>
          <w:sz w:val="22"/>
          <w:szCs w:val="22"/>
          <w:lang w:val="kk-KZ"/>
        </w:rPr>
        <w:t>.</w:t>
      </w:r>
    </w:p>
    <w:p w:rsidR="0035431D" w:rsidRPr="009A3A14" w:rsidRDefault="005F3D7C" w:rsidP="0035431D">
      <w:pPr>
        <w:pStyle w:val="a3"/>
        <w:tabs>
          <w:tab w:val="left" w:pos="1134"/>
        </w:tabs>
        <w:suppressAutoHyphens/>
        <w:spacing w:after="0" w:line="240" w:lineRule="atLeast"/>
        <w:ind w:firstLine="709"/>
        <w:contextualSpacing/>
        <w:jc w:val="both"/>
        <w:rPr>
          <w:rFonts w:eastAsiaTheme="minorEastAsia"/>
          <w:color w:val="000000" w:themeColor="text1"/>
          <w:sz w:val="22"/>
          <w:szCs w:val="22"/>
        </w:rPr>
      </w:pPr>
      <w:r w:rsidRPr="009A3A14">
        <w:rPr>
          <w:rFonts w:eastAsiaTheme="minorEastAsia"/>
          <w:color w:val="000000" w:themeColor="text1"/>
          <w:sz w:val="22"/>
          <w:szCs w:val="22"/>
        </w:rPr>
        <w:t xml:space="preserve"> </w:t>
      </w:r>
      <w:proofErr w:type="spellStart"/>
      <w:r w:rsidR="009211FD">
        <w:rPr>
          <w:rFonts w:eastAsiaTheme="minorEastAsia"/>
          <w:color w:val="000000" w:themeColor="text1"/>
          <w:sz w:val="22"/>
          <w:szCs w:val="22"/>
        </w:rPr>
        <w:t>Бижанов</w:t>
      </w:r>
      <w:proofErr w:type="spellEnd"/>
      <w:r w:rsidR="009211FD">
        <w:rPr>
          <w:rFonts w:eastAsiaTheme="minorEastAsia"/>
          <w:color w:val="000000" w:themeColor="text1"/>
          <w:sz w:val="22"/>
          <w:szCs w:val="22"/>
        </w:rPr>
        <w:t xml:space="preserve"> К.Б.</w:t>
      </w:r>
      <w:r w:rsidR="0035431D" w:rsidRPr="009A3A14">
        <w:rPr>
          <w:rFonts w:eastAsiaTheme="minorEastAsia"/>
          <w:color w:val="000000" w:themeColor="text1"/>
          <w:sz w:val="22"/>
          <w:szCs w:val="22"/>
        </w:rPr>
        <w:t xml:space="preserve">– </w:t>
      </w:r>
      <w:r w:rsidR="009211FD">
        <w:rPr>
          <w:rFonts w:eastAsiaTheme="minorEastAsia"/>
          <w:color w:val="000000" w:themeColor="text1"/>
          <w:sz w:val="22"/>
          <w:szCs w:val="22"/>
        </w:rPr>
        <w:t>директор</w:t>
      </w:r>
      <w:r w:rsidR="0035431D" w:rsidRPr="009A3A14">
        <w:rPr>
          <w:rFonts w:eastAsiaTheme="minorEastAsia"/>
          <w:color w:val="000000" w:themeColor="text1"/>
          <w:sz w:val="22"/>
          <w:szCs w:val="22"/>
        </w:rPr>
        <w:t xml:space="preserve">, </w:t>
      </w:r>
      <w:r w:rsidR="0035431D" w:rsidRPr="009A3A14">
        <w:rPr>
          <w:rFonts w:eastAsiaTheme="minorEastAsia"/>
          <w:b/>
          <w:color w:val="000000" w:themeColor="text1"/>
          <w:sz w:val="22"/>
          <w:szCs w:val="22"/>
        </w:rPr>
        <w:t>председатель тендерной комиссии;</w:t>
      </w:r>
    </w:p>
    <w:p w:rsidR="0035431D" w:rsidRPr="009A3A14" w:rsidRDefault="0035431D" w:rsidP="0035431D">
      <w:pPr>
        <w:pStyle w:val="a3"/>
        <w:tabs>
          <w:tab w:val="left" w:pos="1134"/>
        </w:tabs>
        <w:suppressAutoHyphens/>
        <w:spacing w:after="0" w:line="240" w:lineRule="atLeast"/>
        <w:ind w:firstLine="709"/>
        <w:contextualSpacing/>
        <w:jc w:val="both"/>
        <w:rPr>
          <w:rFonts w:eastAsiaTheme="minorEastAsia"/>
          <w:color w:val="000000" w:themeColor="text1"/>
          <w:sz w:val="22"/>
          <w:szCs w:val="22"/>
        </w:rPr>
      </w:pPr>
      <w:r w:rsidRPr="009A3A14">
        <w:rPr>
          <w:rFonts w:eastAsiaTheme="minorEastAsia"/>
          <w:color w:val="000000" w:themeColor="text1"/>
          <w:sz w:val="22"/>
          <w:szCs w:val="22"/>
        </w:rPr>
        <w:t xml:space="preserve"> </w:t>
      </w:r>
      <w:r w:rsidR="00F76102" w:rsidRPr="009A3A14">
        <w:rPr>
          <w:rFonts w:eastAsiaTheme="minorEastAsia"/>
          <w:color w:val="000000" w:themeColor="text1"/>
          <w:sz w:val="22"/>
          <w:szCs w:val="22"/>
        </w:rPr>
        <w:t>Перепелкин П.В.</w:t>
      </w:r>
      <w:r w:rsidRPr="009A3A14">
        <w:rPr>
          <w:rFonts w:eastAsiaTheme="minorEastAsia"/>
          <w:color w:val="000000" w:themeColor="text1"/>
          <w:sz w:val="22"/>
          <w:szCs w:val="22"/>
        </w:rPr>
        <w:t xml:space="preserve"> – </w:t>
      </w:r>
      <w:r w:rsidR="00F76102" w:rsidRPr="009A3A14">
        <w:rPr>
          <w:rFonts w:eastAsiaTheme="minorEastAsia"/>
          <w:color w:val="000000" w:themeColor="text1"/>
          <w:sz w:val="22"/>
          <w:szCs w:val="22"/>
        </w:rPr>
        <w:t>юрист</w:t>
      </w:r>
      <w:r w:rsidRPr="009A3A14">
        <w:rPr>
          <w:rFonts w:eastAsiaTheme="minorEastAsia"/>
          <w:color w:val="000000" w:themeColor="text1"/>
          <w:sz w:val="22"/>
          <w:szCs w:val="22"/>
        </w:rPr>
        <w:t xml:space="preserve">, </w:t>
      </w:r>
      <w:r w:rsidRPr="009A3A14">
        <w:rPr>
          <w:rFonts w:eastAsiaTheme="minorEastAsia"/>
          <w:b/>
          <w:color w:val="000000" w:themeColor="text1"/>
          <w:sz w:val="22"/>
          <w:szCs w:val="22"/>
        </w:rPr>
        <w:t>заместитель председателя тендерной комиссии;</w:t>
      </w:r>
    </w:p>
    <w:p w:rsidR="0035431D" w:rsidRPr="009A3A14" w:rsidRDefault="0035431D" w:rsidP="0035431D">
      <w:pPr>
        <w:pStyle w:val="a3"/>
        <w:tabs>
          <w:tab w:val="left" w:pos="1134"/>
        </w:tabs>
        <w:suppressAutoHyphens/>
        <w:spacing w:after="0" w:line="240" w:lineRule="atLeast"/>
        <w:ind w:firstLine="709"/>
        <w:contextualSpacing/>
        <w:jc w:val="both"/>
        <w:rPr>
          <w:rFonts w:eastAsiaTheme="minorEastAsia"/>
          <w:color w:val="000000" w:themeColor="text1"/>
          <w:sz w:val="22"/>
          <w:szCs w:val="22"/>
        </w:rPr>
      </w:pPr>
      <w:r w:rsidRPr="009A3A14">
        <w:rPr>
          <w:rFonts w:eastAsiaTheme="minorEastAsia"/>
          <w:color w:val="000000" w:themeColor="text1"/>
          <w:sz w:val="22"/>
          <w:szCs w:val="22"/>
        </w:rPr>
        <w:t xml:space="preserve"> </w:t>
      </w:r>
      <w:r w:rsidR="0048491C" w:rsidRPr="009A3A14">
        <w:rPr>
          <w:rFonts w:eastAsiaTheme="minorEastAsia"/>
          <w:color w:val="000000" w:themeColor="text1"/>
          <w:sz w:val="22"/>
          <w:szCs w:val="22"/>
        </w:rPr>
        <w:t xml:space="preserve">Малков О.А. </w:t>
      </w:r>
      <w:r w:rsidR="00796F9A" w:rsidRPr="009A3A14">
        <w:rPr>
          <w:rFonts w:eastAsiaTheme="minorEastAsia"/>
          <w:color w:val="000000" w:themeColor="text1"/>
          <w:sz w:val="22"/>
          <w:szCs w:val="22"/>
        </w:rPr>
        <w:t>–</w:t>
      </w:r>
      <w:r w:rsidRPr="009A3A14">
        <w:rPr>
          <w:rFonts w:eastAsiaTheme="minorEastAsia"/>
          <w:color w:val="000000" w:themeColor="text1"/>
          <w:sz w:val="22"/>
          <w:szCs w:val="22"/>
        </w:rPr>
        <w:t xml:space="preserve"> </w:t>
      </w:r>
      <w:r w:rsidR="0048491C" w:rsidRPr="009A3A14">
        <w:rPr>
          <w:rFonts w:eastAsiaTheme="minorEastAsia"/>
          <w:color w:val="000000" w:themeColor="text1"/>
          <w:sz w:val="22"/>
          <w:szCs w:val="22"/>
        </w:rPr>
        <w:t>областной координатор по лекарственному обеспечению</w:t>
      </w:r>
      <w:r w:rsidRPr="009A3A14">
        <w:rPr>
          <w:rFonts w:eastAsiaTheme="minorEastAsia"/>
          <w:color w:val="000000" w:themeColor="text1"/>
          <w:sz w:val="22"/>
          <w:szCs w:val="22"/>
        </w:rPr>
        <w:t xml:space="preserve">, </w:t>
      </w:r>
      <w:r w:rsidRPr="009A3A14">
        <w:rPr>
          <w:rFonts w:eastAsiaTheme="minorEastAsia"/>
          <w:b/>
          <w:color w:val="000000" w:themeColor="text1"/>
          <w:sz w:val="22"/>
          <w:szCs w:val="22"/>
        </w:rPr>
        <w:t>член тендерной комиссии</w:t>
      </w:r>
      <w:r w:rsidRPr="009A3A14">
        <w:rPr>
          <w:rFonts w:eastAsiaTheme="minorEastAsia"/>
          <w:color w:val="000000" w:themeColor="text1"/>
          <w:sz w:val="22"/>
          <w:szCs w:val="22"/>
        </w:rPr>
        <w:t>;</w:t>
      </w:r>
    </w:p>
    <w:p w:rsidR="0035431D" w:rsidRPr="009A3A14" w:rsidRDefault="0035431D" w:rsidP="0035431D">
      <w:pPr>
        <w:pStyle w:val="a3"/>
        <w:tabs>
          <w:tab w:val="left" w:pos="1134"/>
        </w:tabs>
        <w:suppressAutoHyphens/>
        <w:spacing w:before="0" w:beforeAutospacing="0" w:after="0" w:afterAutospacing="0" w:line="240" w:lineRule="atLeast"/>
        <w:contextualSpacing/>
        <w:jc w:val="both"/>
        <w:rPr>
          <w:rFonts w:eastAsiaTheme="minorEastAsia"/>
          <w:color w:val="000000" w:themeColor="text1"/>
          <w:sz w:val="22"/>
          <w:szCs w:val="22"/>
        </w:rPr>
      </w:pPr>
      <w:r w:rsidRPr="009A3A14">
        <w:rPr>
          <w:rFonts w:eastAsiaTheme="minorEastAsia"/>
          <w:color w:val="000000" w:themeColor="text1"/>
          <w:sz w:val="22"/>
          <w:szCs w:val="22"/>
        </w:rPr>
        <w:t xml:space="preserve">            </w:t>
      </w:r>
      <w:r w:rsidR="00796F9A" w:rsidRPr="009A3A14">
        <w:rPr>
          <w:rFonts w:eastAsiaTheme="minorEastAsia"/>
          <w:color w:val="000000" w:themeColor="text1"/>
          <w:sz w:val="22"/>
          <w:szCs w:val="22"/>
        </w:rPr>
        <w:t>Фомичева А.Н.</w:t>
      </w:r>
      <w:r w:rsidRPr="009A3A14">
        <w:rPr>
          <w:rFonts w:eastAsiaTheme="minorEastAsia"/>
          <w:color w:val="000000" w:themeColor="text1"/>
          <w:sz w:val="22"/>
          <w:szCs w:val="22"/>
        </w:rPr>
        <w:t xml:space="preserve"> – специалист  по государственным закупкам, </w:t>
      </w:r>
      <w:r w:rsidRPr="009A3A14">
        <w:rPr>
          <w:rFonts w:eastAsiaTheme="minorEastAsia"/>
          <w:b/>
          <w:color w:val="000000" w:themeColor="text1"/>
          <w:sz w:val="22"/>
          <w:szCs w:val="22"/>
        </w:rPr>
        <w:t>секретарь тендерной комиссии</w:t>
      </w:r>
      <w:r w:rsidRPr="009A3A14">
        <w:rPr>
          <w:rFonts w:eastAsiaTheme="minorEastAsia"/>
          <w:color w:val="000000" w:themeColor="text1"/>
          <w:sz w:val="22"/>
          <w:szCs w:val="22"/>
        </w:rPr>
        <w:t>.</w:t>
      </w:r>
    </w:p>
    <w:p w:rsidR="0048586C" w:rsidRPr="009A3A14" w:rsidRDefault="00517EAA" w:rsidP="003543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lang w:val="kk-KZ"/>
        </w:rPr>
      </w:pPr>
      <w:r w:rsidRPr="009A3A14">
        <w:rPr>
          <w:rFonts w:ascii="Times New Roman" w:eastAsia="Times New Roman" w:hAnsi="Times New Roman" w:cs="Times New Roman"/>
          <w:spacing w:val="2"/>
          <w:lang w:val="kk-KZ"/>
        </w:rPr>
        <w:t xml:space="preserve">Порядок и источник передачи тендерной документации - </w:t>
      </w:r>
      <w:r w:rsidR="001F3B85" w:rsidRPr="009A3A14">
        <w:rPr>
          <w:rFonts w:ascii="Times New Roman" w:eastAsia="Times New Roman" w:hAnsi="Times New Roman" w:cs="Times New Roman"/>
          <w:spacing w:val="2"/>
          <w:lang w:val="kk-KZ"/>
        </w:rPr>
        <w:t xml:space="preserve">Пакет тендерной документации можно получить в срок до </w:t>
      </w:r>
      <w:r w:rsidR="004B51C9" w:rsidRPr="009A3A14">
        <w:rPr>
          <w:rFonts w:ascii="Times New Roman" w:eastAsia="Times New Roman" w:hAnsi="Times New Roman" w:cs="Times New Roman"/>
          <w:spacing w:val="2"/>
          <w:lang w:val="kk-KZ"/>
        </w:rPr>
        <w:t>14</w:t>
      </w:r>
      <w:r w:rsidR="001F3B85" w:rsidRPr="009A3A14">
        <w:rPr>
          <w:rFonts w:ascii="Times New Roman" w:eastAsia="Times New Roman" w:hAnsi="Times New Roman" w:cs="Times New Roman"/>
          <w:spacing w:val="2"/>
          <w:lang w:val="kk-KZ"/>
        </w:rPr>
        <w:t xml:space="preserve"> часов</w:t>
      </w:r>
      <w:r w:rsidR="00B5709D" w:rsidRPr="009A3A14">
        <w:rPr>
          <w:rFonts w:ascii="Times New Roman" w:eastAsia="Times New Roman" w:hAnsi="Times New Roman" w:cs="Times New Roman"/>
          <w:spacing w:val="2"/>
          <w:lang w:val="kk-KZ"/>
        </w:rPr>
        <w:t xml:space="preserve"> </w:t>
      </w:r>
      <w:r w:rsidR="00574890">
        <w:rPr>
          <w:rFonts w:ascii="Times New Roman" w:eastAsia="Times New Roman" w:hAnsi="Times New Roman" w:cs="Times New Roman"/>
          <w:spacing w:val="2"/>
          <w:lang w:val="kk-KZ"/>
        </w:rPr>
        <w:t>00</w:t>
      </w:r>
      <w:r w:rsidR="00B5709D" w:rsidRPr="009A3A14">
        <w:rPr>
          <w:rFonts w:ascii="Times New Roman" w:eastAsia="Times New Roman" w:hAnsi="Times New Roman" w:cs="Times New Roman"/>
          <w:spacing w:val="2"/>
          <w:lang w:val="kk-KZ"/>
        </w:rPr>
        <w:t xml:space="preserve"> минут</w:t>
      </w:r>
      <w:r w:rsidR="001F3B85" w:rsidRPr="009A3A14">
        <w:rPr>
          <w:rFonts w:ascii="Times New Roman" w:eastAsia="Times New Roman" w:hAnsi="Times New Roman" w:cs="Times New Roman"/>
          <w:spacing w:val="2"/>
          <w:lang w:val="kk-KZ"/>
        </w:rPr>
        <w:t xml:space="preserve"> </w:t>
      </w:r>
      <w:r w:rsidR="00574890">
        <w:rPr>
          <w:rFonts w:ascii="Times New Roman" w:eastAsia="Times New Roman" w:hAnsi="Times New Roman" w:cs="Times New Roman"/>
          <w:spacing w:val="2"/>
          <w:lang w:val="kk-KZ"/>
        </w:rPr>
        <w:t>03</w:t>
      </w:r>
      <w:r w:rsidR="00577D03" w:rsidRPr="009A3A14">
        <w:rPr>
          <w:rFonts w:ascii="Times New Roman" w:eastAsia="Times New Roman" w:hAnsi="Times New Roman" w:cs="Times New Roman"/>
          <w:spacing w:val="2"/>
          <w:lang w:val="kk-KZ"/>
        </w:rPr>
        <w:t xml:space="preserve"> </w:t>
      </w:r>
      <w:r w:rsidR="00574890">
        <w:rPr>
          <w:rFonts w:ascii="Times New Roman" w:eastAsia="Times New Roman" w:hAnsi="Times New Roman" w:cs="Times New Roman"/>
          <w:spacing w:val="2"/>
          <w:lang w:val="kk-KZ"/>
        </w:rPr>
        <w:t>апреля</w:t>
      </w:r>
      <w:r w:rsidR="001F3B85" w:rsidRPr="009A3A14">
        <w:rPr>
          <w:rFonts w:ascii="Times New Roman" w:eastAsia="Times New Roman" w:hAnsi="Times New Roman" w:cs="Times New Roman"/>
          <w:spacing w:val="2"/>
          <w:lang w:val="kk-KZ"/>
        </w:rPr>
        <w:t xml:space="preserve"> 20</w:t>
      </w:r>
      <w:r w:rsidR="005F5D7E" w:rsidRPr="009A3A14">
        <w:rPr>
          <w:rFonts w:ascii="Times New Roman" w:eastAsia="Times New Roman" w:hAnsi="Times New Roman" w:cs="Times New Roman"/>
          <w:spacing w:val="2"/>
          <w:lang w:val="kk-KZ"/>
        </w:rPr>
        <w:t>2</w:t>
      </w:r>
      <w:r w:rsidR="0048491C" w:rsidRPr="009A3A14">
        <w:rPr>
          <w:rFonts w:ascii="Times New Roman" w:eastAsia="Times New Roman" w:hAnsi="Times New Roman" w:cs="Times New Roman"/>
          <w:spacing w:val="2"/>
          <w:lang w:val="kk-KZ"/>
        </w:rPr>
        <w:t>4</w:t>
      </w:r>
      <w:r w:rsidR="001F3B85" w:rsidRPr="009A3A14">
        <w:rPr>
          <w:rFonts w:ascii="Times New Roman" w:eastAsia="Times New Roman" w:hAnsi="Times New Roman" w:cs="Times New Roman"/>
          <w:spacing w:val="2"/>
          <w:lang w:val="kk-KZ"/>
        </w:rPr>
        <w:t xml:space="preserve"> года включительно по адресу: Северо-Казахстанская область, г. Петропавловск, ул. </w:t>
      </w:r>
      <w:r w:rsidR="0048586C" w:rsidRPr="009A3A14">
        <w:rPr>
          <w:rFonts w:ascii="Times New Roman" w:eastAsia="Times New Roman" w:hAnsi="Times New Roman" w:cs="Times New Roman"/>
          <w:spacing w:val="2"/>
          <w:lang w:val="kk-KZ"/>
        </w:rPr>
        <w:t>4-я Линия 2</w:t>
      </w:r>
      <w:r w:rsidR="001624FB" w:rsidRPr="009A3A14">
        <w:rPr>
          <w:rFonts w:ascii="Times New Roman" w:eastAsia="Times New Roman" w:hAnsi="Times New Roman" w:cs="Times New Roman"/>
          <w:spacing w:val="2"/>
          <w:lang w:val="kk-KZ"/>
        </w:rPr>
        <w:t>,</w:t>
      </w:r>
      <w:r w:rsidR="001F3B85" w:rsidRPr="009A3A14">
        <w:rPr>
          <w:rFonts w:ascii="Times New Roman" w:eastAsia="Times New Roman" w:hAnsi="Times New Roman" w:cs="Times New Roman"/>
          <w:spacing w:val="2"/>
          <w:lang w:val="kk-KZ"/>
        </w:rPr>
        <w:t xml:space="preserve"> </w:t>
      </w:r>
      <w:r w:rsidR="00B854AA" w:rsidRPr="009A3A14">
        <w:rPr>
          <w:rFonts w:ascii="Times New Roman" w:eastAsia="Times New Roman" w:hAnsi="Times New Roman" w:cs="Times New Roman"/>
          <w:spacing w:val="2"/>
          <w:lang w:val="kk-KZ"/>
        </w:rPr>
        <w:t xml:space="preserve">отдел государственных закупок, </w:t>
      </w:r>
      <w:r w:rsidR="001F3B85" w:rsidRPr="009A3A14">
        <w:rPr>
          <w:rFonts w:ascii="Times New Roman" w:eastAsia="Times New Roman" w:hAnsi="Times New Roman" w:cs="Times New Roman"/>
          <w:spacing w:val="2"/>
          <w:lang w:val="kk-KZ"/>
        </w:rPr>
        <w:t xml:space="preserve">с </w:t>
      </w:r>
      <w:r w:rsidR="0048586C" w:rsidRPr="009A3A14">
        <w:rPr>
          <w:rFonts w:ascii="Times New Roman" w:eastAsia="Times New Roman" w:hAnsi="Times New Roman" w:cs="Times New Roman"/>
          <w:spacing w:val="2"/>
          <w:lang w:val="kk-KZ"/>
        </w:rPr>
        <w:t>8</w:t>
      </w:r>
      <w:r w:rsidR="001F3B85" w:rsidRPr="009A3A14">
        <w:rPr>
          <w:rFonts w:ascii="Times New Roman" w:eastAsia="Times New Roman" w:hAnsi="Times New Roman" w:cs="Times New Roman"/>
          <w:spacing w:val="2"/>
          <w:lang w:val="kk-KZ"/>
        </w:rPr>
        <w:t xml:space="preserve"> часов 00 минут по 1</w:t>
      </w:r>
      <w:r w:rsidR="0048586C" w:rsidRPr="009A3A14">
        <w:rPr>
          <w:rFonts w:ascii="Times New Roman" w:eastAsia="Times New Roman" w:hAnsi="Times New Roman" w:cs="Times New Roman"/>
          <w:spacing w:val="2"/>
          <w:lang w:val="kk-KZ"/>
        </w:rPr>
        <w:t>7 часов 0</w:t>
      </w:r>
      <w:r w:rsidR="001F3B85" w:rsidRPr="009A3A14">
        <w:rPr>
          <w:rFonts w:ascii="Times New Roman" w:eastAsia="Times New Roman" w:hAnsi="Times New Roman" w:cs="Times New Roman"/>
          <w:spacing w:val="2"/>
          <w:lang w:val="kk-KZ"/>
        </w:rPr>
        <w:t xml:space="preserve">0 минут местного времени, посредством электронной почты по адресу </w:t>
      </w:r>
      <w:hyperlink r:id="rId6" w:history="1">
        <w:r w:rsidR="0048586C" w:rsidRPr="009A3A14">
          <w:rPr>
            <w:rFonts w:ascii="Times New Roman" w:eastAsia="Times New Roman" w:hAnsi="Times New Roman" w:cs="Times New Roman"/>
            <w:spacing w:val="2"/>
            <w:lang w:val="kk-KZ"/>
          </w:rPr>
          <w:t>optd_2014@mail.</w:t>
        </w:r>
      </w:hyperlink>
      <w:r w:rsidR="0048586C" w:rsidRPr="009A3A14">
        <w:rPr>
          <w:rFonts w:ascii="Times New Roman" w:eastAsia="Times New Roman" w:hAnsi="Times New Roman" w:cs="Times New Roman"/>
          <w:spacing w:val="2"/>
          <w:lang w:val="kk-KZ"/>
        </w:rPr>
        <w:t>ru</w:t>
      </w:r>
      <w:r w:rsidR="001F3B85" w:rsidRPr="009A3A14">
        <w:rPr>
          <w:rFonts w:ascii="Times New Roman" w:eastAsia="Times New Roman" w:hAnsi="Times New Roman" w:cs="Times New Roman"/>
          <w:spacing w:val="2"/>
          <w:lang w:val="kk-KZ"/>
        </w:rPr>
        <w:t xml:space="preserve">  или на интернет ресурсе заказчика  </w:t>
      </w:r>
      <w:hyperlink r:id="rId7" w:history="1">
        <w:r w:rsidR="0048586C" w:rsidRPr="009A3A14">
          <w:rPr>
            <w:rFonts w:ascii="Times New Roman" w:eastAsia="Times New Roman" w:hAnsi="Times New Roman" w:cs="Times New Roman"/>
            <w:spacing w:val="2"/>
            <w:lang w:val="kk-KZ"/>
          </w:rPr>
          <w:t>http://www.optd.sko.kz</w:t>
        </w:r>
      </w:hyperlink>
      <w:r w:rsidR="004838F3" w:rsidRPr="009A3A14">
        <w:rPr>
          <w:rFonts w:ascii="Times New Roman" w:hAnsi="Times New Roman" w:cs="Times New Roman"/>
        </w:rPr>
        <w:t>.</w:t>
      </w:r>
    </w:p>
    <w:p w:rsidR="0048586C" w:rsidRPr="009A3A14" w:rsidRDefault="00E33B00" w:rsidP="00A4226B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textAlignment w:val="baseline"/>
        <w:rPr>
          <w:color w:val="000000" w:themeColor="text1"/>
          <w:sz w:val="22"/>
          <w:szCs w:val="22"/>
        </w:rPr>
      </w:pPr>
      <w:proofErr w:type="gramStart"/>
      <w:r w:rsidRPr="009A3A14">
        <w:rPr>
          <w:color w:val="000000" w:themeColor="text1"/>
          <w:sz w:val="22"/>
          <w:szCs w:val="22"/>
        </w:rPr>
        <w:t>К тендеру допускаются все потенциальные  поставщики, отвечающие квалификацио</w:t>
      </w:r>
      <w:r w:rsidR="002A4C6F" w:rsidRPr="009A3A14">
        <w:rPr>
          <w:color w:val="000000" w:themeColor="text1"/>
          <w:sz w:val="22"/>
          <w:szCs w:val="22"/>
        </w:rPr>
        <w:t xml:space="preserve">нным требованиям, указанным в </w:t>
      </w:r>
      <w:r w:rsidR="001C7EAF" w:rsidRPr="009A3A14">
        <w:rPr>
          <w:color w:val="000000" w:themeColor="text1"/>
          <w:sz w:val="22"/>
          <w:szCs w:val="22"/>
        </w:rPr>
        <w:t>п.</w:t>
      </w:r>
      <w:r w:rsidR="002A4C6F" w:rsidRPr="009A3A14">
        <w:rPr>
          <w:color w:val="000000" w:themeColor="text1"/>
          <w:sz w:val="22"/>
          <w:szCs w:val="22"/>
        </w:rPr>
        <w:t xml:space="preserve"> </w:t>
      </w:r>
      <w:r w:rsidR="001C7EAF" w:rsidRPr="009A3A14">
        <w:rPr>
          <w:color w:val="000000" w:themeColor="text1"/>
          <w:sz w:val="22"/>
          <w:szCs w:val="22"/>
        </w:rPr>
        <w:t>9</w:t>
      </w:r>
      <w:r w:rsidRPr="009A3A14">
        <w:rPr>
          <w:color w:val="000000" w:themeColor="text1"/>
          <w:sz w:val="22"/>
          <w:szCs w:val="22"/>
        </w:rPr>
        <w:t xml:space="preserve"> </w:t>
      </w:r>
      <w:r w:rsidR="008E7F5E" w:rsidRPr="009A3A14">
        <w:rPr>
          <w:sz w:val="22"/>
          <w:szCs w:val="22"/>
        </w:rPr>
        <w:t>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</w:t>
      </w:r>
      <w:proofErr w:type="gramEnd"/>
      <w:r w:rsidR="008E7F5E" w:rsidRPr="009A3A14">
        <w:rPr>
          <w:sz w:val="22"/>
          <w:szCs w:val="22"/>
        </w:rPr>
        <w:t>, фармацевтических услуг, Приказ Министра здравоохранения Республики Казахстан от 7 июня 2023 года № 110</w:t>
      </w:r>
      <w:r w:rsidR="005614C5" w:rsidRPr="009A3A14">
        <w:rPr>
          <w:color w:val="000000" w:themeColor="text1"/>
          <w:sz w:val="22"/>
          <w:szCs w:val="22"/>
        </w:rPr>
        <w:t>.</w:t>
      </w:r>
    </w:p>
    <w:p w:rsidR="005614C5" w:rsidRPr="009A3A14" w:rsidRDefault="005E6F81" w:rsidP="00762D55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textAlignment w:val="baseline"/>
        <w:rPr>
          <w:color w:val="000000" w:themeColor="text1"/>
          <w:sz w:val="22"/>
          <w:szCs w:val="22"/>
        </w:rPr>
      </w:pPr>
      <w:proofErr w:type="gramStart"/>
      <w:r w:rsidRPr="009A3A14">
        <w:rPr>
          <w:color w:val="000000" w:themeColor="text1"/>
          <w:sz w:val="22"/>
          <w:szCs w:val="22"/>
        </w:rPr>
        <w:t xml:space="preserve">К </w:t>
      </w:r>
      <w:r w:rsidR="00762D55" w:rsidRPr="009A3A14">
        <w:rPr>
          <w:color w:val="000000" w:themeColor="text1"/>
          <w:sz w:val="22"/>
          <w:szCs w:val="22"/>
        </w:rPr>
        <w:t>закупаемым и отпускаемым (при закупе фармацевтических услуг) лекарственным средствам</w:t>
      </w:r>
      <w:r w:rsidR="00BC34B3" w:rsidRPr="009A3A14">
        <w:rPr>
          <w:color w:val="000000" w:themeColor="text1"/>
          <w:sz w:val="22"/>
          <w:szCs w:val="22"/>
        </w:rPr>
        <w:t>, медицинским изделиям</w:t>
      </w:r>
      <w:r w:rsidR="00762D55" w:rsidRPr="009A3A14">
        <w:rPr>
          <w:color w:val="000000" w:themeColor="text1"/>
          <w:sz w:val="22"/>
          <w:szCs w:val="22"/>
        </w:rPr>
        <w:t>,</w:t>
      </w:r>
      <w:r w:rsidR="006711C0" w:rsidRPr="009A3A14">
        <w:rPr>
          <w:color w:val="000000" w:themeColor="text1"/>
          <w:sz w:val="22"/>
          <w:szCs w:val="22"/>
        </w:rPr>
        <w:t xml:space="preserve"> предназначенным для оказания гарантированного объема бесплатной медицинской помощи и медицинской помощи в системе обязательно социального медицинского стр</w:t>
      </w:r>
      <w:r w:rsidR="002A50A2" w:rsidRPr="009A3A14">
        <w:rPr>
          <w:color w:val="000000" w:themeColor="text1"/>
          <w:sz w:val="22"/>
          <w:szCs w:val="22"/>
        </w:rPr>
        <w:t>а</w:t>
      </w:r>
      <w:r w:rsidR="006711C0" w:rsidRPr="009A3A14">
        <w:rPr>
          <w:color w:val="000000" w:themeColor="text1"/>
          <w:sz w:val="22"/>
          <w:szCs w:val="22"/>
        </w:rPr>
        <w:t>хования</w:t>
      </w:r>
      <w:r w:rsidR="00E33B00" w:rsidRPr="009A3A14">
        <w:rPr>
          <w:color w:val="000000" w:themeColor="text1"/>
          <w:sz w:val="22"/>
          <w:szCs w:val="22"/>
        </w:rPr>
        <w:t xml:space="preserve"> </w:t>
      </w:r>
      <w:r w:rsidR="005614C5" w:rsidRPr="009A3A14">
        <w:rPr>
          <w:color w:val="000000" w:themeColor="text1"/>
          <w:sz w:val="22"/>
          <w:szCs w:val="22"/>
        </w:rPr>
        <w:t>долж</w:t>
      </w:r>
      <w:r w:rsidRPr="009A3A14">
        <w:rPr>
          <w:color w:val="000000" w:themeColor="text1"/>
          <w:sz w:val="22"/>
          <w:szCs w:val="22"/>
        </w:rPr>
        <w:t>е</w:t>
      </w:r>
      <w:r w:rsidR="005614C5" w:rsidRPr="009A3A14">
        <w:rPr>
          <w:color w:val="000000" w:themeColor="text1"/>
          <w:sz w:val="22"/>
          <w:szCs w:val="22"/>
        </w:rPr>
        <w:t>н соответствовать требованиям п.</w:t>
      </w:r>
      <w:r w:rsidR="009F736C" w:rsidRPr="009A3A14">
        <w:rPr>
          <w:color w:val="000000" w:themeColor="text1"/>
          <w:sz w:val="22"/>
          <w:szCs w:val="22"/>
        </w:rPr>
        <w:t xml:space="preserve"> </w:t>
      </w:r>
      <w:r w:rsidR="0066157F" w:rsidRPr="009A3A14">
        <w:rPr>
          <w:color w:val="000000" w:themeColor="text1"/>
          <w:sz w:val="22"/>
          <w:szCs w:val="22"/>
        </w:rPr>
        <w:t>11</w:t>
      </w:r>
      <w:r w:rsidR="00F93618" w:rsidRPr="009A3A14">
        <w:rPr>
          <w:color w:val="000000" w:themeColor="text1"/>
          <w:sz w:val="22"/>
          <w:szCs w:val="22"/>
        </w:rPr>
        <w:t xml:space="preserve"> </w:t>
      </w:r>
      <w:r w:rsidR="008E7F5E" w:rsidRPr="009A3A14">
        <w:rPr>
          <w:sz w:val="22"/>
          <w:szCs w:val="22"/>
        </w:rPr>
        <w:t>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</w:t>
      </w:r>
      <w:proofErr w:type="gramEnd"/>
      <w:r w:rsidR="008E7F5E" w:rsidRPr="009A3A14">
        <w:rPr>
          <w:sz w:val="22"/>
          <w:szCs w:val="22"/>
        </w:rPr>
        <w:t>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услуг, Приказ Министра здравоохранения Республики Казахстан от 7 июня 2023 года № 110</w:t>
      </w:r>
      <w:r w:rsidR="005614C5" w:rsidRPr="009A3A14">
        <w:rPr>
          <w:color w:val="000000" w:themeColor="text1"/>
          <w:sz w:val="22"/>
          <w:szCs w:val="22"/>
        </w:rPr>
        <w:t>.</w:t>
      </w:r>
    </w:p>
    <w:p w:rsidR="0002114B" w:rsidRPr="009A3A14" w:rsidRDefault="00E20657" w:rsidP="00517EAA">
      <w:pPr>
        <w:pStyle w:val="a3"/>
        <w:shd w:val="clear" w:color="auto" w:fill="FFFFFF"/>
        <w:tabs>
          <w:tab w:val="left" w:pos="1134"/>
        </w:tabs>
        <w:spacing w:before="0" w:beforeAutospacing="0" w:after="0" w:afterAutospacing="0"/>
        <w:ind w:firstLine="708"/>
        <w:jc w:val="both"/>
        <w:textAlignment w:val="baseline"/>
        <w:rPr>
          <w:spacing w:val="2"/>
          <w:sz w:val="22"/>
          <w:szCs w:val="22"/>
          <w:lang w:val="kk-KZ"/>
        </w:rPr>
      </w:pPr>
      <w:bookmarkStart w:id="0" w:name="z198"/>
      <w:bookmarkEnd w:id="0"/>
      <w:r w:rsidRPr="009A3A14">
        <w:rPr>
          <w:b/>
          <w:spacing w:val="2"/>
          <w:sz w:val="22"/>
          <w:szCs w:val="22"/>
          <w:lang w:val="kk-KZ"/>
        </w:rPr>
        <w:t>М</w:t>
      </w:r>
      <w:r w:rsidR="003F2140" w:rsidRPr="009A3A14">
        <w:rPr>
          <w:b/>
          <w:spacing w:val="2"/>
          <w:sz w:val="22"/>
          <w:szCs w:val="22"/>
          <w:lang w:val="kk-KZ"/>
        </w:rPr>
        <w:t>есто представления (приема) документов</w:t>
      </w:r>
      <w:r w:rsidR="003F2140" w:rsidRPr="009A3A14">
        <w:rPr>
          <w:spacing w:val="2"/>
          <w:sz w:val="22"/>
          <w:szCs w:val="22"/>
          <w:lang w:val="kk-KZ"/>
        </w:rPr>
        <w:t xml:space="preserve"> – СКО, г.</w:t>
      </w:r>
      <w:r w:rsidR="00A022FC" w:rsidRPr="009A3A14">
        <w:rPr>
          <w:spacing w:val="2"/>
          <w:sz w:val="22"/>
          <w:szCs w:val="22"/>
          <w:lang w:val="kk-KZ"/>
        </w:rPr>
        <w:t xml:space="preserve"> </w:t>
      </w:r>
      <w:r w:rsidR="003F2140" w:rsidRPr="009A3A14">
        <w:rPr>
          <w:spacing w:val="2"/>
          <w:sz w:val="22"/>
          <w:szCs w:val="22"/>
          <w:lang w:val="kk-KZ"/>
        </w:rPr>
        <w:t xml:space="preserve">Петропавловск, ул. 4-я Линия 2, кабинет </w:t>
      </w:r>
      <w:r w:rsidR="003221C9" w:rsidRPr="009A3A14">
        <w:rPr>
          <w:spacing w:val="2"/>
          <w:sz w:val="22"/>
          <w:szCs w:val="22"/>
          <w:lang w:val="kk-KZ"/>
        </w:rPr>
        <w:t xml:space="preserve">государственных закупок. </w:t>
      </w:r>
    </w:p>
    <w:p w:rsidR="00C53353" w:rsidRPr="009A3A14" w:rsidRDefault="00C53353" w:rsidP="00C53353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textAlignment w:val="baseline"/>
        <w:rPr>
          <w:spacing w:val="2"/>
          <w:sz w:val="22"/>
          <w:szCs w:val="22"/>
        </w:rPr>
      </w:pPr>
      <w:r w:rsidRPr="009A3A14">
        <w:rPr>
          <w:spacing w:val="2"/>
          <w:sz w:val="22"/>
          <w:szCs w:val="22"/>
        </w:rPr>
        <w:lastRenderedPageBreak/>
        <w:t>Потенциальному поставщику необходимо иметь документы: копия договора или иные документы, подтверждающие его статус производителя, официального дистрибьютора либо официального представителя производителя.</w:t>
      </w:r>
    </w:p>
    <w:p w:rsidR="001F3B85" w:rsidRPr="009A3A14" w:rsidRDefault="001F3B85" w:rsidP="001F3B85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9A3A14">
        <w:rPr>
          <w:rFonts w:ascii="Times New Roman" w:hAnsi="Times New Roman" w:cs="Times New Roman"/>
        </w:rPr>
        <w:t xml:space="preserve">Потенциальные поставщики могут присутствовать при вскрытии </w:t>
      </w:r>
      <w:r w:rsidR="00FA720B" w:rsidRPr="009A3A14">
        <w:rPr>
          <w:rFonts w:ascii="Times New Roman" w:hAnsi="Times New Roman" w:cs="Times New Roman"/>
        </w:rPr>
        <w:t>конвертов с тендерными заявками (при обязательном наличии доверенности).</w:t>
      </w:r>
    </w:p>
    <w:p w:rsidR="001F3B85" w:rsidRPr="009A3A14" w:rsidRDefault="001F3B85" w:rsidP="001F3B85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9A3A14">
        <w:rPr>
          <w:rFonts w:ascii="Times New Roman" w:hAnsi="Times New Roman" w:cs="Times New Roman"/>
        </w:rPr>
        <w:t>Дополнительную информацию и справку можно получить по телефону: 8(7152)</w:t>
      </w:r>
      <w:r w:rsidR="00796F9A" w:rsidRPr="009A3A14">
        <w:rPr>
          <w:rFonts w:ascii="Times New Roman" w:hAnsi="Times New Roman" w:cs="Times New Roman"/>
        </w:rPr>
        <w:t xml:space="preserve"> </w:t>
      </w:r>
      <w:r w:rsidR="000C6E58" w:rsidRPr="009A3A14">
        <w:rPr>
          <w:rFonts w:ascii="Times New Roman" w:hAnsi="Times New Roman" w:cs="Times New Roman"/>
        </w:rPr>
        <w:t>62-57-75</w:t>
      </w:r>
      <w:r w:rsidR="00644EA0" w:rsidRPr="009A3A14">
        <w:rPr>
          <w:rFonts w:ascii="Times New Roman" w:hAnsi="Times New Roman" w:cs="Times New Roman"/>
        </w:rPr>
        <w:t>, вн.305</w:t>
      </w:r>
      <w:r w:rsidR="00A74F1F" w:rsidRPr="009A3A14">
        <w:rPr>
          <w:rFonts w:ascii="Times New Roman" w:hAnsi="Times New Roman" w:cs="Times New Roman"/>
        </w:rPr>
        <w:t>.</w:t>
      </w:r>
    </w:p>
    <w:p w:rsidR="00EB0339" w:rsidRPr="009A3A14" w:rsidRDefault="00EB0339" w:rsidP="001F3B85">
      <w:pPr>
        <w:spacing w:after="0"/>
        <w:ind w:firstLine="709"/>
        <w:jc w:val="both"/>
        <w:rPr>
          <w:rFonts w:ascii="Times New Roman" w:hAnsi="Times New Roman" w:cs="Times New Roman"/>
        </w:rPr>
      </w:pPr>
    </w:p>
    <w:p w:rsidR="00BB4E30" w:rsidRPr="009A3A14" w:rsidRDefault="00BB4E30" w:rsidP="001F3B85">
      <w:pPr>
        <w:spacing w:after="0"/>
        <w:ind w:firstLine="709"/>
        <w:jc w:val="both"/>
        <w:rPr>
          <w:rFonts w:ascii="Times New Roman" w:hAnsi="Times New Roman" w:cs="Times New Roman"/>
        </w:rPr>
      </w:pPr>
    </w:p>
    <w:p w:rsidR="003B74D9" w:rsidRPr="009A3A14" w:rsidRDefault="003B74D9" w:rsidP="001F3B85">
      <w:pPr>
        <w:spacing w:after="0"/>
        <w:ind w:firstLine="709"/>
        <w:jc w:val="both"/>
        <w:rPr>
          <w:rFonts w:ascii="Times New Roman" w:hAnsi="Times New Roman" w:cs="Times New Roman"/>
        </w:rPr>
      </w:pPr>
    </w:p>
    <w:p w:rsidR="005F3D7C" w:rsidRPr="009A3A14" w:rsidRDefault="005F3D7C" w:rsidP="001F3B85">
      <w:pPr>
        <w:spacing w:after="0"/>
        <w:ind w:firstLine="709"/>
        <w:jc w:val="both"/>
        <w:rPr>
          <w:rFonts w:ascii="Times New Roman" w:hAnsi="Times New Roman" w:cs="Times New Roman"/>
        </w:rPr>
      </w:pPr>
    </w:p>
    <w:p w:rsidR="005F3D7C" w:rsidRPr="009A3A14" w:rsidRDefault="005F3D7C" w:rsidP="001F3B85">
      <w:pPr>
        <w:spacing w:after="0"/>
        <w:ind w:firstLine="709"/>
        <w:jc w:val="both"/>
        <w:rPr>
          <w:rFonts w:ascii="Times New Roman" w:hAnsi="Times New Roman" w:cs="Times New Roman"/>
        </w:rPr>
      </w:pPr>
    </w:p>
    <w:p w:rsidR="003B74D9" w:rsidRPr="009A3A14" w:rsidRDefault="003B74D9" w:rsidP="001F3B85">
      <w:pPr>
        <w:spacing w:after="0"/>
        <w:ind w:firstLine="709"/>
        <w:jc w:val="both"/>
        <w:rPr>
          <w:rFonts w:ascii="Times New Roman" w:hAnsi="Times New Roman" w:cs="Times New Roman"/>
        </w:rPr>
      </w:pPr>
    </w:p>
    <w:p w:rsidR="00BB4E30" w:rsidRPr="009A3A14" w:rsidRDefault="00574890" w:rsidP="00996A09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Директор</w:t>
      </w:r>
      <w:r w:rsidR="005C7CA8" w:rsidRPr="009A3A14">
        <w:rPr>
          <w:rFonts w:ascii="Times New Roman" w:hAnsi="Times New Roman" w:cs="Times New Roman"/>
          <w:b/>
        </w:rPr>
        <w:t xml:space="preserve">                                                 </w:t>
      </w:r>
      <w:proofErr w:type="spellStart"/>
      <w:r>
        <w:rPr>
          <w:rFonts w:ascii="Times New Roman" w:hAnsi="Times New Roman" w:cs="Times New Roman"/>
          <w:b/>
        </w:rPr>
        <w:t>Бижанов</w:t>
      </w:r>
      <w:proofErr w:type="spellEnd"/>
      <w:r>
        <w:rPr>
          <w:rFonts w:ascii="Times New Roman" w:hAnsi="Times New Roman" w:cs="Times New Roman"/>
          <w:b/>
        </w:rPr>
        <w:t xml:space="preserve"> К.Б.</w:t>
      </w:r>
    </w:p>
    <w:p w:rsidR="009A3A14" w:rsidRPr="009A3A14" w:rsidRDefault="009A3A14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sectPr w:rsidR="009A3A14" w:rsidRPr="009A3A14" w:rsidSect="00762D55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E520C1"/>
    <w:multiLevelType w:val="hybridMultilevel"/>
    <w:tmpl w:val="D1680412"/>
    <w:lvl w:ilvl="0" w:tplc="EB88406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640726D1"/>
    <w:multiLevelType w:val="hybridMultilevel"/>
    <w:tmpl w:val="CC20A6C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3F2140"/>
    <w:rsid w:val="0000446B"/>
    <w:rsid w:val="0001103A"/>
    <w:rsid w:val="00020310"/>
    <w:rsid w:val="00020D5A"/>
    <w:rsid w:val="0002114B"/>
    <w:rsid w:val="000313FB"/>
    <w:rsid w:val="00037265"/>
    <w:rsid w:val="00037924"/>
    <w:rsid w:val="000478A1"/>
    <w:rsid w:val="00053A1D"/>
    <w:rsid w:val="00056471"/>
    <w:rsid w:val="00056DEC"/>
    <w:rsid w:val="0006647D"/>
    <w:rsid w:val="000747B7"/>
    <w:rsid w:val="00081C69"/>
    <w:rsid w:val="00086410"/>
    <w:rsid w:val="00086FF3"/>
    <w:rsid w:val="0009249B"/>
    <w:rsid w:val="000925B2"/>
    <w:rsid w:val="000A2786"/>
    <w:rsid w:val="000A510C"/>
    <w:rsid w:val="000B1D6D"/>
    <w:rsid w:val="000C3353"/>
    <w:rsid w:val="000C6E58"/>
    <w:rsid w:val="000F06E8"/>
    <w:rsid w:val="000F50FD"/>
    <w:rsid w:val="00101661"/>
    <w:rsid w:val="00103AA3"/>
    <w:rsid w:val="00106668"/>
    <w:rsid w:val="00107127"/>
    <w:rsid w:val="00126F30"/>
    <w:rsid w:val="00141DFF"/>
    <w:rsid w:val="00143A58"/>
    <w:rsid w:val="00144C2F"/>
    <w:rsid w:val="001516F1"/>
    <w:rsid w:val="00152498"/>
    <w:rsid w:val="0015492F"/>
    <w:rsid w:val="00154A01"/>
    <w:rsid w:val="00160711"/>
    <w:rsid w:val="001624FB"/>
    <w:rsid w:val="00171611"/>
    <w:rsid w:val="00174CAF"/>
    <w:rsid w:val="0018024E"/>
    <w:rsid w:val="00180910"/>
    <w:rsid w:val="001824F4"/>
    <w:rsid w:val="00185861"/>
    <w:rsid w:val="00186AA0"/>
    <w:rsid w:val="00191EEB"/>
    <w:rsid w:val="00193D17"/>
    <w:rsid w:val="00196EC0"/>
    <w:rsid w:val="001A2114"/>
    <w:rsid w:val="001A2A04"/>
    <w:rsid w:val="001A3D94"/>
    <w:rsid w:val="001A6270"/>
    <w:rsid w:val="001B331C"/>
    <w:rsid w:val="001B4D30"/>
    <w:rsid w:val="001C3FA2"/>
    <w:rsid w:val="001C7EAF"/>
    <w:rsid w:val="001D0B5B"/>
    <w:rsid w:val="001D2F6B"/>
    <w:rsid w:val="001D36F9"/>
    <w:rsid w:val="001F3B85"/>
    <w:rsid w:val="0020011E"/>
    <w:rsid w:val="00200167"/>
    <w:rsid w:val="00201D5D"/>
    <w:rsid w:val="00204508"/>
    <w:rsid w:val="00204DFD"/>
    <w:rsid w:val="00210696"/>
    <w:rsid w:val="00214182"/>
    <w:rsid w:val="00215118"/>
    <w:rsid w:val="0021703E"/>
    <w:rsid w:val="00220FCD"/>
    <w:rsid w:val="002231CF"/>
    <w:rsid w:val="0022595E"/>
    <w:rsid w:val="00225C15"/>
    <w:rsid w:val="00226275"/>
    <w:rsid w:val="00232511"/>
    <w:rsid w:val="00236C99"/>
    <w:rsid w:val="002475B8"/>
    <w:rsid w:val="002566C1"/>
    <w:rsid w:val="00261116"/>
    <w:rsid w:val="0026170C"/>
    <w:rsid w:val="002621DF"/>
    <w:rsid w:val="00271FFC"/>
    <w:rsid w:val="002722D1"/>
    <w:rsid w:val="00277ABC"/>
    <w:rsid w:val="002805FD"/>
    <w:rsid w:val="0028270C"/>
    <w:rsid w:val="00285EAF"/>
    <w:rsid w:val="00292B1B"/>
    <w:rsid w:val="0029726D"/>
    <w:rsid w:val="002A01FA"/>
    <w:rsid w:val="002A30A8"/>
    <w:rsid w:val="002A4C6F"/>
    <w:rsid w:val="002A50A2"/>
    <w:rsid w:val="002B222D"/>
    <w:rsid w:val="002C7EE4"/>
    <w:rsid w:val="002D103F"/>
    <w:rsid w:val="002E00BE"/>
    <w:rsid w:val="002E02A5"/>
    <w:rsid w:val="002E6C80"/>
    <w:rsid w:val="002E7F47"/>
    <w:rsid w:val="00301EE6"/>
    <w:rsid w:val="00306D12"/>
    <w:rsid w:val="00307C2F"/>
    <w:rsid w:val="00312B41"/>
    <w:rsid w:val="00313046"/>
    <w:rsid w:val="003221C9"/>
    <w:rsid w:val="00322554"/>
    <w:rsid w:val="00323C57"/>
    <w:rsid w:val="00330E2A"/>
    <w:rsid w:val="00333225"/>
    <w:rsid w:val="003357AA"/>
    <w:rsid w:val="0033770F"/>
    <w:rsid w:val="00340D14"/>
    <w:rsid w:val="0035431D"/>
    <w:rsid w:val="003550E1"/>
    <w:rsid w:val="00371381"/>
    <w:rsid w:val="00373B64"/>
    <w:rsid w:val="0039654F"/>
    <w:rsid w:val="003A757A"/>
    <w:rsid w:val="003B0232"/>
    <w:rsid w:val="003B203C"/>
    <w:rsid w:val="003B45A1"/>
    <w:rsid w:val="003B74D9"/>
    <w:rsid w:val="003B7E11"/>
    <w:rsid w:val="003C4705"/>
    <w:rsid w:val="003D36F8"/>
    <w:rsid w:val="003D5691"/>
    <w:rsid w:val="003D65ED"/>
    <w:rsid w:val="003E16D9"/>
    <w:rsid w:val="003E3E9D"/>
    <w:rsid w:val="003E5C42"/>
    <w:rsid w:val="003E5CAB"/>
    <w:rsid w:val="003E6635"/>
    <w:rsid w:val="003F2140"/>
    <w:rsid w:val="00400457"/>
    <w:rsid w:val="00401F2B"/>
    <w:rsid w:val="0040264C"/>
    <w:rsid w:val="0040701B"/>
    <w:rsid w:val="004156B1"/>
    <w:rsid w:val="00420FD4"/>
    <w:rsid w:val="0042529B"/>
    <w:rsid w:val="004306A0"/>
    <w:rsid w:val="00442C9B"/>
    <w:rsid w:val="0044404B"/>
    <w:rsid w:val="00447614"/>
    <w:rsid w:val="004613B5"/>
    <w:rsid w:val="00463240"/>
    <w:rsid w:val="00467666"/>
    <w:rsid w:val="00470BC4"/>
    <w:rsid w:val="00471502"/>
    <w:rsid w:val="004838F3"/>
    <w:rsid w:val="0048491C"/>
    <w:rsid w:val="0048586C"/>
    <w:rsid w:val="004866C7"/>
    <w:rsid w:val="00490754"/>
    <w:rsid w:val="004A6E06"/>
    <w:rsid w:val="004B1DE5"/>
    <w:rsid w:val="004B34DE"/>
    <w:rsid w:val="004B51C9"/>
    <w:rsid w:val="004C058D"/>
    <w:rsid w:val="004C05E5"/>
    <w:rsid w:val="004C3B06"/>
    <w:rsid w:val="004C62ED"/>
    <w:rsid w:val="004E1B46"/>
    <w:rsid w:val="004E34A1"/>
    <w:rsid w:val="004E43CA"/>
    <w:rsid w:val="004E7986"/>
    <w:rsid w:val="004F444C"/>
    <w:rsid w:val="004F52E4"/>
    <w:rsid w:val="004F5807"/>
    <w:rsid w:val="005008A1"/>
    <w:rsid w:val="005042BA"/>
    <w:rsid w:val="00507969"/>
    <w:rsid w:val="00507EBA"/>
    <w:rsid w:val="00512C93"/>
    <w:rsid w:val="00517EAA"/>
    <w:rsid w:val="00520F7A"/>
    <w:rsid w:val="00521ED0"/>
    <w:rsid w:val="00523F55"/>
    <w:rsid w:val="00532CBB"/>
    <w:rsid w:val="00534CD6"/>
    <w:rsid w:val="00536F36"/>
    <w:rsid w:val="00542076"/>
    <w:rsid w:val="00542CBB"/>
    <w:rsid w:val="00542E18"/>
    <w:rsid w:val="00545105"/>
    <w:rsid w:val="00546820"/>
    <w:rsid w:val="00547235"/>
    <w:rsid w:val="005563F4"/>
    <w:rsid w:val="005614C5"/>
    <w:rsid w:val="00570CC1"/>
    <w:rsid w:val="00574890"/>
    <w:rsid w:val="00574B63"/>
    <w:rsid w:val="00577D03"/>
    <w:rsid w:val="00581FE4"/>
    <w:rsid w:val="00594B41"/>
    <w:rsid w:val="005969C4"/>
    <w:rsid w:val="005969F1"/>
    <w:rsid w:val="005A1EDC"/>
    <w:rsid w:val="005A2EDA"/>
    <w:rsid w:val="005A377A"/>
    <w:rsid w:val="005B1BDD"/>
    <w:rsid w:val="005B2A87"/>
    <w:rsid w:val="005B580C"/>
    <w:rsid w:val="005B62B1"/>
    <w:rsid w:val="005B7BFC"/>
    <w:rsid w:val="005C589D"/>
    <w:rsid w:val="005C7CA8"/>
    <w:rsid w:val="005D16C3"/>
    <w:rsid w:val="005D7615"/>
    <w:rsid w:val="005E0028"/>
    <w:rsid w:val="005E6618"/>
    <w:rsid w:val="005E6F81"/>
    <w:rsid w:val="005E7BD1"/>
    <w:rsid w:val="005F0CC5"/>
    <w:rsid w:val="005F3D7C"/>
    <w:rsid w:val="005F4443"/>
    <w:rsid w:val="005F5A09"/>
    <w:rsid w:val="005F5D7E"/>
    <w:rsid w:val="005F63EA"/>
    <w:rsid w:val="00600208"/>
    <w:rsid w:val="00623BFF"/>
    <w:rsid w:val="0062631C"/>
    <w:rsid w:val="00644386"/>
    <w:rsid w:val="00644EA0"/>
    <w:rsid w:val="00656612"/>
    <w:rsid w:val="0066157F"/>
    <w:rsid w:val="006632DC"/>
    <w:rsid w:val="00665B33"/>
    <w:rsid w:val="006711C0"/>
    <w:rsid w:val="00672A78"/>
    <w:rsid w:val="00672EC2"/>
    <w:rsid w:val="0067360F"/>
    <w:rsid w:val="0067446D"/>
    <w:rsid w:val="00675A8F"/>
    <w:rsid w:val="00675BBF"/>
    <w:rsid w:val="00680E91"/>
    <w:rsid w:val="00694655"/>
    <w:rsid w:val="006966B4"/>
    <w:rsid w:val="006A0A47"/>
    <w:rsid w:val="006A223D"/>
    <w:rsid w:val="006A2DF8"/>
    <w:rsid w:val="006A4AEC"/>
    <w:rsid w:val="006B19F0"/>
    <w:rsid w:val="006B6361"/>
    <w:rsid w:val="006C579B"/>
    <w:rsid w:val="006C7CD8"/>
    <w:rsid w:val="006D32E3"/>
    <w:rsid w:val="006E0885"/>
    <w:rsid w:val="006F2B51"/>
    <w:rsid w:val="0070211A"/>
    <w:rsid w:val="0070762C"/>
    <w:rsid w:val="0071706B"/>
    <w:rsid w:val="00722C30"/>
    <w:rsid w:val="00726A40"/>
    <w:rsid w:val="0072725B"/>
    <w:rsid w:val="00735539"/>
    <w:rsid w:val="0074660E"/>
    <w:rsid w:val="00746BD8"/>
    <w:rsid w:val="00762D55"/>
    <w:rsid w:val="0076531A"/>
    <w:rsid w:val="0077394D"/>
    <w:rsid w:val="0077465E"/>
    <w:rsid w:val="00776C39"/>
    <w:rsid w:val="00780477"/>
    <w:rsid w:val="007838A2"/>
    <w:rsid w:val="00795E34"/>
    <w:rsid w:val="00796F9A"/>
    <w:rsid w:val="007A0A85"/>
    <w:rsid w:val="007A68DB"/>
    <w:rsid w:val="007B3774"/>
    <w:rsid w:val="007B68DC"/>
    <w:rsid w:val="007C0843"/>
    <w:rsid w:val="007C09FF"/>
    <w:rsid w:val="007C3D64"/>
    <w:rsid w:val="007D6917"/>
    <w:rsid w:val="007E39BC"/>
    <w:rsid w:val="007E577F"/>
    <w:rsid w:val="00801817"/>
    <w:rsid w:val="00812C59"/>
    <w:rsid w:val="00813AC5"/>
    <w:rsid w:val="00822307"/>
    <w:rsid w:val="00825AF7"/>
    <w:rsid w:val="00837D26"/>
    <w:rsid w:val="008423B2"/>
    <w:rsid w:val="0084385B"/>
    <w:rsid w:val="00860E46"/>
    <w:rsid w:val="00861736"/>
    <w:rsid w:val="008626C8"/>
    <w:rsid w:val="008757E4"/>
    <w:rsid w:val="00882E1A"/>
    <w:rsid w:val="00883A56"/>
    <w:rsid w:val="00883BA6"/>
    <w:rsid w:val="00885939"/>
    <w:rsid w:val="00895D79"/>
    <w:rsid w:val="008A7E09"/>
    <w:rsid w:val="008C55B2"/>
    <w:rsid w:val="008D260A"/>
    <w:rsid w:val="008D32FA"/>
    <w:rsid w:val="008D39B3"/>
    <w:rsid w:val="008E7F5E"/>
    <w:rsid w:val="008F6F3B"/>
    <w:rsid w:val="0090094C"/>
    <w:rsid w:val="009211FD"/>
    <w:rsid w:val="009252F3"/>
    <w:rsid w:val="00930005"/>
    <w:rsid w:val="0093111E"/>
    <w:rsid w:val="00943193"/>
    <w:rsid w:val="00943EC8"/>
    <w:rsid w:val="009506B7"/>
    <w:rsid w:val="0096123C"/>
    <w:rsid w:val="009779BA"/>
    <w:rsid w:val="00982823"/>
    <w:rsid w:val="0099380C"/>
    <w:rsid w:val="00996A09"/>
    <w:rsid w:val="009A37CF"/>
    <w:rsid w:val="009A3946"/>
    <w:rsid w:val="009A3A14"/>
    <w:rsid w:val="009A4B2B"/>
    <w:rsid w:val="009A506D"/>
    <w:rsid w:val="009A6ACB"/>
    <w:rsid w:val="009A7105"/>
    <w:rsid w:val="009B6935"/>
    <w:rsid w:val="009C62D6"/>
    <w:rsid w:val="009D0A46"/>
    <w:rsid w:val="009D5DA8"/>
    <w:rsid w:val="009E0F36"/>
    <w:rsid w:val="009E5924"/>
    <w:rsid w:val="009F6796"/>
    <w:rsid w:val="009F736C"/>
    <w:rsid w:val="00A022FC"/>
    <w:rsid w:val="00A0721C"/>
    <w:rsid w:val="00A1323A"/>
    <w:rsid w:val="00A14854"/>
    <w:rsid w:val="00A2394F"/>
    <w:rsid w:val="00A23DFF"/>
    <w:rsid w:val="00A2667A"/>
    <w:rsid w:val="00A26E78"/>
    <w:rsid w:val="00A26E96"/>
    <w:rsid w:val="00A335E4"/>
    <w:rsid w:val="00A4226B"/>
    <w:rsid w:val="00A5188F"/>
    <w:rsid w:val="00A60D35"/>
    <w:rsid w:val="00A638DC"/>
    <w:rsid w:val="00A6526E"/>
    <w:rsid w:val="00A65C4B"/>
    <w:rsid w:val="00A7070E"/>
    <w:rsid w:val="00A748A1"/>
    <w:rsid w:val="00A74F1F"/>
    <w:rsid w:val="00A80907"/>
    <w:rsid w:val="00A8216B"/>
    <w:rsid w:val="00A85DD3"/>
    <w:rsid w:val="00A86748"/>
    <w:rsid w:val="00A9358F"/>
    <w:rsid w:val="00A95408"/>
    <w:rsid w:val="00A9636C"/>
    <w:rsid w:val="00AA36C5"/>
    <w:rsid w:val="00AA72B0"/>
    <w:rsid w:val="00AB7A3E"/>
    <w:rsid w:val="00AC1247"/>
    <w:rsid w:val="00AC1C9F"/>
    <w:rsid w:val="00AC2FEA"/>
    <w:rsid w:val="00AD10C4"/>
    <w:rsid w:val="00AD42E5"/>
    <w:rsid w:val="00AD4E70"/>
    <w:rsid w:val="00AE0BC9"/>
    <w:rsid w:val="00AE359D"/>
    <w:rsid w:val="00AE39B8"/>
    <w:rsid w:val="00AE3DAC"/>
    <w:rsid w:val="00AF389D"/>
    <w:rsid w:val="00AF6CF4"/>
    <w:rsid w:val="00AF700C"/>
    <w:rsid w:val="00AF7A46"/>
    <w:rsid w:val="00B01345"/>
    <w:rsid w:val="00B12E5F"/>
    <w:rsid w:val="00B12F19"/>
    <w:rsid w:val="00B1704B"/>
    <w:rsid w:val="00B26B9F"/>
    <w:rsid w:val="00B27FD1"/>
    <w:rsid w:val="00B42A1B"/>
    <w:rsid w:val="00B454BF"/>
    <w:rsid w:val="00B53CB5"/>
    <w:rsid w:val="00B5709D"/>
    <w:rsid w:val="00B6015E"/>
    <w:rsid w:val="00B658E1"/>
    <w:rsid w:val="00B707A5"/>
    <w:rsid w:val="00B7174D"/>
    <w:rsid w:val="00B72C96"/>
    <w:rsid w:val="00B80060"/>
    <w:rsid w:val="00B854AA"/>
    <w:rsid w:val="00B96315"/>
    <w:rsid w:val="00BA68AB"/>
    <w:rsid w:val="00BB1A1C"/>
    <w:rsid w:val="00BB3F30"/>
    <w:rsid w:val="00BB427A"/>
    <w:rsid w:val="00BB4E30"/>
    <w:rsid w:val="00BB5A05"/>
    <w:rsid w:val="00BB5A91"/>
    <w:rsid w:val="00BB6B72"/>
    <w:rsid w:val="00BB78B8"/>
    <w:rsid w:val="00BC1CE7"/>
    <w:rsid w:val="00BC34B3"/>
    <w:rsid w:val="00BC4353"/>
    <w:rsid w:val="00BC4627"/>
    <w:rsid w:val="00BE3FA3"/>
    <w:rsid w:val="00BE561F"/>
    <w:rsid w:val="00BF2E4D"/>
    <w:rsid w:val="00BF443E"/>
    <w:rsid w:val="00BF5EC4"/>
    <w:rsid w:val="00C0445A"/>
    <w:rsid w:val="00C05612"/>
    <w:rsid w:val="00C10221"/>
    <w:rsid w:val="00C12C4C"/>
    <w:rsid w:val="00C15668"/>
    <w:rsid w:val="00C1692B"/>
    <w:rsid w:val="00C17C60"/>
    <w:rsid w:val="00C22502"/>
    <w:rsid w:val="00C37E9B"/>
    <w:rsid w:val="00C43D03"/>
    <w:rsid w:val="00C53353"/>
    <w:rsid w:val="00C537D0"/>
    <w:rsid w:val="00C62707"/>
    <w:rsid w:val="00C71FA1"/>
    <w:rsid w:val="00C73BCD"/>
    <w:rsid w:val="00C74F52"/>
    <w:rsid w:val="00C75072"/>
    <w:rsid w:val="00C7674A"/>
    <w:rsid w:val="00C7758D"/>
    <w:rsid w:val="00C80392"/>
    <w:rsid w:val="00C813A7"/>
    <w:rsid w:val="00C823F0"/>
    <w:rsid w:val="00C8273B"/>
    <w:rsid w:val="00C85DCF"/>
    <w:rsid w:val="00C85F82"/>
    <w:rsid w:val="00C90150"/>
    <w:rsid w:val="00C9366A"/>
    <w:rsid w:val="00C953D5"/>
    <w:rsid w:val="00CA2400"/>
    <w:rsid w:val="00CA2BEC"/>
    <w:rsid w:val="00CA66DC"/>
    <w:rsid w:val="00CB4FA7"/>
    <w:rsid w:val="00CC4BDD"/>
    <w:rsid w:val="00CD7908"/>
    <w:rsid w:val="00CD79CA"/>
    <w:rsid w:val="00CE051D"/>
    <w:rsid w:val="00CE3701"/>
    <w:rsid w:val="00CF2E84"/>
    <w:rsid w:val="00CF55BF"/>
    <w:rsid w:val="00CF68FD"/>
    <w:rsid w:val="00D03C65"/>
    <w:rsid w:val="00D0434E"/>
    <w:rsid w:val="00D06C78"/>
    <w:rsid w:val="00D141EB"/>
    <w:rsid w:val="00D251E0"/>
    <w:rsid w:val="00D26386"/>
    <w:rsid w:val="00D33120"/>
    <w:rsid w:val="00D35165"/>
    <w:rsid w:val="00D511F2"/>
    <w:rsid w:val="00D52BCC"/>
    <w:rsid w:val="00D653CA"/>
    <w:rsid w:val="00D675A3"/>
    <w:rsid w:val="00D67632"/>
    <w:rsid w:val="00D7049A"/>
    <w:rsid w:val="00D75CFD"/>
    <w:rsid w:val="00D836F9"/>
    <w:rsid w:val="00D83F22"/>
    <w:rsid w:val="00D87E55"/>
    <w:rsid w:val="00D91718"/>
    <w:rsid w:val="00D925C7"/>
    <w:rsid w:val="00D93401"/>
    <w:rsid w:val="00DA14C4"/>
    <w:rsid w:val="00DA3701"/>
    <w:rsid w:val="00DB20A0"/>
    <w:rsid w:val="00DB5A70"/>
    <w:rsid w:val="00DB7098"/>
    <w:rsid w:val="00DC5589"/>
    <w:rsid w:val="00DC78C9"/>
    <w:rsid w:val="00DE5E99"/>
    <w:rsid w:val="00DF2E7F"/>
    <w:rsid w:val="00DF3EEE"/>
    <w:rsid w:val="00DF68A7"/>
    <w:rsid w:val="00E00B25"/>
    <w:rsid w:val="00E02043"/>
    <w:rsid w:val="00E02362"/>
    <w:rsid w:val="00E03FC5"/>
    <w:rsid w:val="00E14E27"/>
    <w:rsid w:val="00E17E2B"/>
    <w:rsid w:val="00E20657"/>
    <w:rsid w:val="00E258BE"/>
    <w:rsid w:val="00E30A59"/>
    <w:rsid w:val="00E30C23"/>
    <w:rsid w:val="00E31F43"/>
    <w:rsid w:val="00E33B00"/>
    <w:rsid w:val="00E47CE6"/>
    <w:rsid w:val="00E561F7"/>
    <w:rsid w:val="00E65B30"/>
    <w:rsid w:val="00E72B0B"/>
    <w:rsid w:val="00E74679"/>
    <w:rsid w:val="00E8242F"/>
    <w:rsid w:val="00E85501"/>
    <w:rsid w:val="00E86B76"/>
    <w:rsid w:val="00EA293C"/>
    <w:rsid w:val="00EA4BC1"/>
    <w:rsid w:val="00EA7EAC"/>
    <w:rsid w:val="00EB0339"/>
    <w:rsid w:val="00EB4CEE"/>
    <w:rsid w:val="00EB71DB"/>
    <w:rsid w:val="00EB7882"/>
    <w:rsid w:val="00EC096F"/>
    <w:rsid w:val="00EC12C7"/>
    <w:rsid w:val="00ED2329"/>
    <w:rsid w:val="00ED30F8"/>
    <w:rsid w:val="00ED583E"/>
    <w:rsid w:val="00ED716B"/>
    <w:rsid w:val="00EE2D3C"/>
    <w:rsid w:val="00EE4D98"/>
    <w:rsid w:val="00EF0294"/>
    <w:rsid w:val="00EF3C3A"/>
    <w:rsid w:val="00EF5093"/>
    <w:rsid w:val="00F0075B"/>
    <w:rsid w:val="00F06FAF"/>
    <w:rsid w:val="00F25D7C"/>
    <w:rsid w:val="00F35A52"/>
    <w:rsid w:val="00F410A1"/>
    <w:rsid w:val="00F52F8D"/>
    <w:rsid w:val="00F570D9"/>
    <w:rsid w:val="00F625FE"/>
    <w:rsid w:val="00F72B7F"/>
    <w:rsid w:val="00F76102"/>
    <w:rsid w:val="00F84E6B"/>
    <w:rsid w:val="00F93618"/>
    <w:rsid w:val="00F97228"/>
    <w:rsid w:val="00FA15BD"/>
    <w:rsid w:val="00FA241A"/>
    <w:rsid w:val="00FA299E"/>
    <w:rsid w:val="00FA720B"/>
    <w:rsid w:val="00FB21D9"/>
    <w:rsid w:val="00FB287C"/>
    <w:rsid w:val="00FB4207"/>
    <w:rsid w:val="00FC15C5"/>
    <w:rsid w:val="00FC1683"/>
    <w:rsid w:val="00FC24BF"/>
    <w:rsid w:val="00FC45CC"/>
    <w:rsid w:val="00FC48B3"/>
    <w:rsid w:val="00FE513D"/>
    <w:rsid w:val="00FE5435"/>
    <w:rsid w:val="00FE7F9B"/>
    <w:rsid w:val="00FF16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B2B"/>
  </w:style>
  <w:style w:type="paragraph" w:styleId="3">
    <w:name w:val="heading 3"/>
    <w:basedOn w:val="a"/>
    <w:link w:val="30"/>
    <w:uiPriority w:val="9"/>
    <w:qFormat/>
    <w:rsid w:val="003F214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3F2140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4"/>
    <w:uiPriority w:val="99"/>
    <w:unhideWhenUsed/>
    <w:qFormat/>
    <w:rsid w:val="003F21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3F2140"/>
  </w:style>
  <w:style w:type="character" w:styleId="a5">
    <w:name w:val="Hyperlink"/>
    <w:basedOn w:val="a0"/>
    <w:uiPriority w:val="99"/>
    <w:unhideWhenUsed/>
    <w:rsid w:val="003F2140"/>
    <w:rPr>
      <w:color w:val="0000FF"/>
      <w:u w:val="single"/>
    </w:rPr>
  </w:style>
  <w:style w:type="character" w:customStyle="1" w:styleId="a4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3"/>
    <w:uiPriority w:val="99"/>
    <w:locked/>
    <w:rsid w:val="003F2140"/>
    <w:rPr>
      <w:rFonts w:ascii="Times New Roman" w:eastAsia="Times New Roman" w:hAnsi="Times New Roman" w:cs="Times New Roman"/>
      <w:sz w:val="24"/>
      <w:szCs w:val="24"/>
    </w:rPr>
  </w:style>
  <w:style w:type="character" w:customStyle="1" w:styleId="s2">
    <w:name w:val="s2"/>
    <w:basedOn w:val="a0"/>
    <w:rsid w:val="003F2140"/>
    <w:rPr>
      <w:rFonts w:ascii="Times New Roman" w:hAnsi="Times New Roman" w:cs="Times New Roman" w:hint="default"/>
      <w:b w:val="0"/>
      <w:bCs w:val="0"/>
      <w:color w:val="333399"/>
      <w:u w:val="single"/>
    </w:rPr>
  </w:style>
  <w:style w:type="paragraph" w:customStyle="1" w:styleId="j15">
    <w:name w:val="j15"/>
    <w:basedOn w:val="a"/>
    <w:rsid w:val="003F21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16">
    <w:name w:val="j16"/>
    <w:basedOn w:val="a"/>
    <w:rsid w:val="003F21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13">
    <w:name w:val="j13"/>
    <w:basedOn w:val="a"/>
    <w:rsid w:val="003F21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6">
    <w:name w:val="Table Grid"/>
    <w:basedOn w:val="a1"/>
    <w:uiPriority w:val="59"/>
    <w:rsid w:val="00E33B0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401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0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optd.sko.kz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optd_2014@mail.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EDB3DC-3F5C-4DED-9FC8-2CDE457174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1646</TotalTime>
  <Pages>12</Pages>
  <Words>5261</Words>
  <Characters>29989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 Windows</cp:lastModifiedBy>
  <cp:revision>287</cp:revision>
  <cp:lastPrinted>2024-03-13T08:17:00Z</cp:lastPrinted>
  <dcterms:created xsi:type="dcterms:W3CDTF">2017-02-17T03:17:00Z</dcterms:created>
  <dcterms:modified xsi:type="dcterms:W3CDTF">2024-03-13T08:20:00Z</dcterms:modified>
</cp:coreProperties>
</file>